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9DA18" w14:textId="1D3894BA" w:rsidR="00AB7D2C" w:rsidRPr="00CF139B" w:rsidRDefault="00AB7D2C" w:rsidP="00AB7D2C">
      <w:pPr>
        <w:widowControl w:val="0"/>
        <w:spacing w:after="0"/>
        <w:jc w:val="both"/>
        <w:rPr>
          <w:rFonts w:eastAsia="Batang"/>
          <w:b/>
          <w:bCs/>
          <w:sz w:val="28"/>
          <w:szCs w:val="24"/>
          <w:lang w:eastAsia="en-US"/>
        </w:rPr>
      </w:pPr>
      <w:r w:rsidRPr="00CF139B">
        <w:rPr>
          <w:rFonts w:eastAsia="Batang"/>
          <w:b/>
          <w:bCs/>
          <w:sz w:val="28"/>
          <w:szCs w:val="24"/>
          <w:lang w:eastAsia="en-US"/>
        </w:rPr>
        <w:t>3GPP TSG RAN WG1 #106</w:t>
      </w:r>
      <w:r>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7A626E" w:rsidRPr="007A626E">
        <w:rPr>
          <w:rFonts w:eastAsia="Batang"/>
          <w:b/>
          <w:bCs/>
          <w:sz w:val="28"/>
          <w:szCs w:val="24"/>
          <w:lang w:eastAsia="en-US"/>
        </w:rPr>
        <w:t>R1-2109294</w:t>
      </w:r>
    </w:p>
    <w:p w14:paraId="36C071E8" w14:textId="77777777" w:rsidR="00AB7D2C" w:rsidRDefault="00AB7D2C" w:rsidP="00AB7D2C">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Pr>
          <w:rFonts w:eastAsia="Batang"/>
          <w:b/>
          <w:bCs/>
          <w:sz w:val="28"/>
          <w:szCs w:val="24"/>
          <w:lang w:eastAsia="en-US"/>
        </w:rPr>
        <w:t>October</w:t>
      </w:r>
      <w:r w:rsidRPr="00CF139B">
        <w:rPr>
          <w:rFonts w:eastAsia="Batang"/>
          <w:b/>
          <w:bCs/>
          <w:sz w:val="28"/>
          <w:szCs w:val="24"/>
          <w:lang w:eastAsia="en-US"/>
        </w:rPr>
        <w:t xml:space="preserve"> 1</w:t>
      </w:r>
      <w:r>
        <w:rPr>
          <w:rFonts w:eastAsia="Batang"/>
          <w:b/>
          <w:bCs/>
          <w:sz w:val="28"/>
          <w:szCs w:val="24"/>
          <w:lang w:eastAsia="en-US"/>
        </w:rPr>
        <w:t>1</w:t>
      </w:r>
      <w:r w:rsidRPr="009421E0">
        <w:rPr>
          <w:rFonts w:eastAsia="Batang"/>
          <w:b/>
          <w:bCs/>
          <w:sz w:val="28"/>
          <w:szCs w:val="24"/>
          <w:vertAlign w:val="superscript"/>
          <w:lang w:eastAsia="en-US"/>
        </w:rPr>
        <w:t>th</w:t>
      </w:r>
      <w:r w:rsidRPr="00CF139B">
        <w:rPr>
          <w:rFonts w:eastAsia="Batang"/>
          <w:b/>
          <w:bCs/>
          <w:sz w:val="28"/>
          <w:szCs w:val="24"/>
          <w:lang w:eastAsia="en-US"/>
        </w:rPr>
        <w:t xml:space="preserve"> – </w:t>
      </w:r>
      <w:r>
        <w:rPr>
          <w:rFonts w:eastAsia="Batang"/>
          <w:b/>
          <w:bCs/>
          <w:sz w:val="28"/>
          <w:szCs w:val="24"/>
          <w:lang w:eastAsia="en-US"/>
        </w:rPr>
        <w:t>19</w:t>
      </w:r>
      <w:r w:rsidRPr="009421E0">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AB7D2C"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230DDDB3"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380AD8" w:rsidRPr="00380AD8">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7D915219" w14:textId="428DA44A" w:rsidR="000047B7" w:rsidRDefault="00DF3816" w:rsidP="007367E1">
      <w:pPr>
        <w:spacing w:before="0" w:after="0"/>
        <w:jc w:val="both"/>
        <w:rPr>
          <w:lang w:eastAsia="zh-CN"/>
        </w:rPr>
      </w:pPr>
      <w:r>
        <w:rPr>
          <w:lang w:eastAsia="zh-CN"/>
        </w:rPr>
        <w:t>During</w:t>
      </w:r>
      <w:r w:rsidR="007367E1" w:rsidRPr="00DC325F">
        <w:rPr>
          <w:lang w:eastAsia="zh-CN"/>
        </w:rPr>
        <w:t xml:space="preserve"> RAN1 </w:t>
      </w:r>
      <w:r w:rsidR="00C54C56">
        <w:rPr>
          <w:lang w:eastAsia="zh-CN"/>
        </w:rPr>
        <w:t>#10</w:t>
      </w:r>
      <w:r w:rsidR="00D421DB">
        <w:rPr>
          <w:lang w:eastAsia="zh-CN"/>
        </w:rPr>
        <w:t>6</w:t>
      </w:r>
      <w:r w:rsidR="00C54C56">
        <w:rPr>
          <w:lang w:eastAsia="zh-CN"/>
        </w:rPr>
        <w:t xml:space="preserve"> e-</w:t>
      </w:r>
      <w:r w:rsidR="007367E1" w:rsidRPr="00DC325F">
        <w:rPr>
          <w:lang w:eastAsia="zh-CN"/>
        </w:rPr>
        <w:t xml:space="preserve">meeting [1], </w:t>
      </w:r>
      <w:r>
        <w:rPr>
          <w:lang w:eastAsia="zh-CN"/>
        </w:rPr>
        <w:t xml:space="preserve">the following agreement about </w:t>
      </w:r>
      <w:r w:rsidR="00C54C56">
        <w:rPr>
          <w:lang w:eastAsia="zh-CN"/>
        </w:rPr>
        <w:t xml:space="preserve">dynamic </w:t>
      </w:r>
      <w:r w:rsidRPr="00DF6A87">
        <w:t>PDCCH monitoring adaptation in active time</w:t>
      </w:r>
      <w:r w:rsidR="00C54C56">
        <w:rPr>
          <w:lang w:eastAsia="zh-CN"/>
        </w:rPr>
        <w:t xml:space="preserve"> </w:t>
      </w:r>
      <w:r w:rsidR="004D17C3">
        <w:rPr>
          <w:lang w:eastAsia="zh-CN"/>
        </w:rPr>
        <w:t>were</w:t>
      </w:r>
      <w:r w:rsidR="007367E1" w:rsidRPr="00DC325F">
        <w:rPr>
          <w:lang w:eastAsia="zh-CN"/>
        </w:rPr>
        <w:t xml:space="preserve"> agreed</w:t>
      </w:r>
      <w:r w:rsidR="001937CC">
        <w:rPr>
          <w:lang w:eastAsia="zh-CN"/>
        </w:rPr>
        <w:t>,</w:t>
      </w:r>
    </w:p>
    <w:p w14:paraId="231E1D91" w14:textId="77777777" w:rsidR="00125E0E" w:rsidRPr="008D442D" w:rsidRDefault="00125E0E" w:rsidP="00125E0E">
      <w:pPr>
        <w:widowControl w:val="0"/>
        <w:spacing w:after="120"/>
        <w:jc w:val="both"/>
        <w:rPr>
          <w:highlight w:val="green"/>
          <w:lang w:eastAsia="zh-CN"/>
        </w:rPr>
      </w:pPr>
      <w:r w:rsidRPr="008D442D">
        <w:rPr>
          <w:highlight w:val="green"/>
          <w:lang w:eastAsia="zh-CN"/>
        </w:rPr>
        <w:t>Agreement</w:t>
      </w:r>
    </w:p>
    <w:p w14:paraId="55610709" w14:textId="77777777" w:rsidR="00125E0E" w:rsidRPr="00D54A2E" w:rsidRDefault="00125E0E" w:rsidP="00125E0E">
      <w:pPr>
        <w:pStyle w:val="aff"/>
        <w:numPr>
          <w:ilvl w:val="0"/>
          <w:numId w:val="19"/>
        </w:numPr>
        <w:spacing w:before="0" w:line="259" w:lineRule="auto"/>
        <w:ind w:leftChars="0"/>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0657C96D" w14:textId="77777777" w:rsidR="00125E0E" w:rsidRPr="00147033" w:rsidRDefault="00125E0E" w:rsidP="00125E0E">
      <w:pPr>
        <w:pStyle w:val="aff"/>
        <w:numPr>
          <w:ilvl w:val="1"/>
          <w:numId w:val="19"/>
        </w:numPr>
        <w:spacing w:before="0" w:line="259" w:lineRule="auto"/>
        <w:ind w:leftChars="0"/>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70D71650" w14:textId="77777777" w:rsidR="00125E0E" w:rsidRPr="00C00702" w:rsidRDefault="00125E0E" w:rsidP="00125E0E">
      <w:pPr>
        <w:pStyle w:val="aff"/>
        <w:numPr>
          <w:ilvl w:val="1"/>
          <w:numId w:val="19"/>
        </w:numPr>
        <w:spacing w:before="0" w:line="259" w:lineRule="auto"/>
        <w:ind w:leftChars="0"/>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067FF25A" w14:textId="77777777" w:rsidR="00125E0E" w:rsidRPr="00147033" w:rsidRDefault="00125E0E" w:rsidP="00125E0E">
      <w:pPr>
        <w:pStyle w:val="aff"/>
        <w:numPr>
          <w:ilvl w:val="1"/>
          <w:numId w:val="19"/>
        </w:numPr>
        <w:spacing w:before="0" w:line="259" w:lineRule="auto"/>
        <w:ind w:leftChars="0"/>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F36A9FD" w14:textId="2E8DE8FC" w:rsidR="0009179A" w:rsidRDefault="0009179A" w:rsidP="0009179A">
      <w:pPr>
        <w:spacing w:before="0" w:after="0"/>
        <w:rPr>
          <w:lang w:eastAsia="zh-CN"/>
        </w:rPr>
      </w:pPr>
    </w:p>
    <w:p w14:paraId="69DBD47F" w14:textId="77777777" w:rsidR="00125E0E" w:rsidRPr="009C0221" w:rsidRDefault="00125E0E" w:rsidP="00125E0E">
      <w:pPr>
        <w:rPr>
          <w:rFonts w:eastAsia="等线"/>
          <w:highlight w:val="green"/>
          <w:lang w:eastAsia="zh-CN"/>
        </w:rPr>
      </w:pPr>
      <w:r w:rsidRPr="009C0221">
        <w:rPr>
          <w:rFonts w:eastAsia="等线"/>
          <w:highlight w:val="green"/>
          <w:lang w:eastAsia="zh-CN"/>
        </w:rPr>
        <w:t>Agreement</w:t>
      </w:r>
    </w:p>
    <w:p w14:paraId="3173FB1B" w14:textId="77777777" w:rsidR="00125E0E" w:rsidRPr="00125E0E" w:rsidRDefault="00125E0E" w:rsidP="00125E0E">
      <w:pPr>
        <w:rPr>
          <w:lang w:eastAsia="zh-CN"/>
        </w:rPr>
      </w:pPr>
      <w:r w:rsidRPr="00125E0E">
        <w:rPr>
          <w:rFonts w:hint="eastAsia"/>
          <w:lang w:eastAsia="zh-CN"/>
        </w:rPr>
        <w:t>Select</w:t>
      </w:r>
      <w:r w:rsidRPr="00125E0E">
        <w:rPr>
          <w:lang w:eastAsia="zh-CN"/>
        </w:rPr>
        <w:t xml:space="preserve"> either package 1 or package 2</w:t>
      </w:r>
    </w:p>
    <w:p w14:paraId="49751506" w14:textId="77777777" w:rsidR="00125E0E" w:rsidRPr="00125E0E" w:rsidRDefault="00125E0E" w:rsidP="00125E0E">
      <w:pPr>
        <w:shd w:val="clear" w:color="auto" w:fill="FFFFFF"/>
        <w:spacing w:line="212" w:lineRule="atLeast"/>
        <w:rPr>
          <w:rFonts w:eastAsia="Microsoft YaHei UI"/>
          <w:color w:val="000000"/>
          <w:lang w:val="en-US" w:eastAsia="zh-CN"/>
        </w:rPr>
      </w:pPr>
      <w:r w:rsidRPr="00125E0E">
        <w:rPr>
          <w:rFonts w:eastAsia="Microsoft YaHei UI"/>
          <w:color w:val="000000"/>
          <w:lang w:val="en-US" w:eastAsia="zh-CN"/>
        </w:rPr>
        <w:t>Package 1</w:t>
      </w:r>
    </w:p>
    <w:p w14:paraId="2BB45555"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xml:space="preserve">       UE behavior after receiving </w:t>
      </w:r>
      <w:bookmarkStart w:id="5" w:name="_Hlk83804436"/>
      <w:r w:rsidRPr="00125E0E">
        <w:rPr>
          <w:color w:val="000000"/>
          <w:lang w:val="en-US" w:eastAsia="zh-CN"/>
        </w:rPr>
        <w:t>PDCCH indication of monitoring adaptation</w:t>
      </w:r>
      <w:bookmarkEnd w:id="5"/>
      <w:r w:rsidRPr="00125E0E">
        <w:rPr>
          <w:color w:val="000000"/>
          <w:lang w:val="en-US" w:eastAsia="zh-CN"/>
        </w:rPr>
        <w:t xml:space="preserve"> can be one of the followings,</w:t>
      </w:r>
    </w:p>
    <w:p w14:paraId="403A62AA" w14:textId="77777777" w:rsidR="00125E0E" w:rsidRPr="00125E0E" w:rsidRDefault="00125E0E" w:rsidP="00125E0E">
      <w:pPr>
        <w:numPr>
          <w:ilvl w:val="2"/>
          <w:numId w:val="20"/>
        </w:numPr>
        <w:shd w:val="clear" w:color="auto" w:fill="FFFFFF"/>
        <w:tabs>
          <w:tab w:val="clear" w:pos="2160"/>
          <w:tab w:val="num" w:pos="1701"/>
        </w:tabs>
        <w:spacing w:before="0" w:after="0"/>
        <w:ind w:left="1800"/>
        <w:rPr>
          <w:rFonts w:eastAsia="Microsoft YaHei UI"/>
          <w:color w:val="000000"/>
          <w:lang w:val="en-US" w:eastAsia="zh-CN"/>
        </w:rPr>
      </w:pPr>
      <w:r w:rsidRPr="00125E0E">
        <w:rPr>
          <w:rFonts w:eastAsia="Microsoft YaHei UI"/>
          <w:color w:val="000000"/>
          <w:lang w:val="en-US" w:eastAsia="zh-CN"/>
        </w:rPr>
        <w:t>Working Assumption: Beh 1: PDCCH skipping is not activated</w:t>
      </w:r>
    </w:p>
    <w:p w14:paraId="1AE7E3DC" w14:textId="77777777" w:rsidR="00125E0E" w:rsidRPr="00125E0E" w:rsidRDefault="00125E0E" w:rsidP="00125E0E">
      <w:pPr>
        <w:numPr>
          <w:ilvl w:val="2"/>
          <w:numId w:val="20"/>
        </w:numPr>
        <w:shd w:val="clear" w:color="auto" w:fill="FFFFFF"/>
        <w:tabs>
          <w:tab w:val="clear" w:pos="2160"/>
          <w:tab w:val="num" w:pos="1701"/>
        </w:tabs>
        <w:spacing w:before="0" w:after="0"/>
        <w:ind w:left="1800"/>
        <w:rPr>
          <w:rFonts w:eastAsia="Microsoft YaHei UI"/>
          <w:color w:val="000000"/>
          <w:lang w:val="en-US" w:eastAsia="zh-CN"/>
        </w:rPr>
      </w:pPr>
      <w:r w:rsidRPr="00125E0E">
        <w:rPr>
          <w:rFonts w:eastAsia="Microsoft YaHei UI"/>
          <w:color w:val="000000"/>
          <w:lang w:val="en-US" w:eastAsia="zh-CN"/>
        </w:rPr>
        <w:t>Beh 1A: PDCCH skipping means stopping PDCCH monitoring for a duration</w:t>
      </w:r>
      <w:r w:rsidRPr="00125E0E">
        <w:rPr>
          <w:rFonts w:eastAsia="Microsoft YaHei UI"/>
          <w:color w:val="FF0000"/>
          <w:lang w:val="en-US" w:eastAsia="zh-CN"/>
        </w:rPr>
        <w:t> X</w:t>
      </w:r>
    </w:p>
    <w:p w14:paraId="4D1D2911" w14:textId="77777777" w:rsidR="00125E0E" w:rsidRPr="00125E0E" w:rsidRDefault="00125E0E" w:rsidP="00125E0E">
      <w:pPr>
        <w:numPr>
          <w:ilvl w:val="3"/>
          <w:numId w:val="20"/>
        </w:numPr>
        <w:shd w:val="clear" w:color="auto" w:fill="FFFFFF"/>
        <w:tabs>
          <w:tab w:val="clear" w:pos="2880"/>
          <w:tab w:val="num" w:pos="1701"/>
          <w:tab w:val="num" w:pos="2410"/>
        </w:tabs>
        <w:spacing w:before="0" w:after="0"/>
        <w:ind w:left="2520"/>
        <w:rPr>
          <w:rFonts w:eastAsia="Microsoft YaHei UI"/>
          <w:color w:val="000000"/>
          <w:lang w:val="en-US" w:eastAsia="zh-CN"/>
        </w:rPr>
      </w:pPr>
      <w:r w:rsidRPr="00125E0E">
        <w:rPr>
          <w:rFonts w:eastAsia="Microsoft YaHei UI"/>
          <w:color w:val="000000"/>
          <w:lang w:val="en-US" w:eastAsia="zh-CN"/>
        </w:rPr>
        <w:t>FFS the possible values for </w:t>
      </w:r>
      <w:r w:rsidRPr="00125E0E">
        <w:rPr>
          <w:rFonts w:eastAsia="Microsoft YaHei UI"/>
          <w:color w:val="FF0000"/>
          <w:lang w:val="en-US" w:eastAsia="zh-CN"/>
        </w:rPr>
        <w:t>X</w:t>
      </w:r>
    </w:p>
    <w:p w14:paraId="72BD4937" w14:textId="77777777" w:rsidR="00125E0E" w:rsidRPr="00125E0E" w:rsidRDefault="00125E0E" w:rsidP="00125E0E">
      <w:pPr>
        <w:numPr>
          <w:ilvl w:val="3"/>
          <w:numId w:val="20"/>
        </w:numPr>
        <w:shd w:val="clear" w:color="auto" w:fill="FFFFFF"/>
        <w:tabs>
          <w:tab w:val="clear" w:pos="2880"/>
          <w:tab w:val="num" w:pos="1701"/>
          <w:tab w:val="num" w:pos="2410"/>
        </w:tabs>
        <w:spacing w:before="0" w:after="0"/>
        <w:ind w:left="2520"/>
        <w:rPr>
          <w:rFonts w:eastAsia="Microsoft YaHei UI"/>
          <w:color w:val="000000"/>
          <w:lang w:val="en-US" w:eastAsia="zh-CN"/>
        </w:rPr>
      </w:pPr>
      <w:r w:rsidRPr="00125E0E">
        <w:rPr>
          <w:rFonts w:eastAsia="Microsoft YaHei UI"/>
          <w:color w:val="000000"/>
          <w:lang w:val="en-US" w:eastAsia="zh-CN"/>
        </w:rPr>
        <w:t>FFS: Whether and how to support more than one skipping duration(s)</w:t>
      </w:r>
    </w:p>
    <w:p w14:paraId="62AEAD3A" w14:textId="77777777" w:rsidR="00125E0E" w:rsidRPr="00125E0E" w:rsidRDefault="00125E0E" w:rsidP="00125E0E">
      <w:pPr>
        <w:numPr>
          <w:ilvl w:val="3"/>
          <w:numId w:val="20"/>
        </w:numPr>
        <w:shd w:val="clear" w:color="auto" w:fill="FFFFFF"/>
        <w:tabs>
          <w:tab w:val="clear" w:pos="2880"/>
          <w:tab w:val="num" w:pos="1701"/>
          <w:tab w:val="num" w:pos="2410"/>
        </w:tabs>
        <w:spacing w:before="0" w:after="0"/>
        <w:ind w:left="2520"/>
        <w:rPr>
          <w:rFonts w:eastAsia="Microsoft YaHei UI"/>
          <w:color w:val="000000"/>
          <w:lang w:val="en-US" w:eastAsia="zh-CN"/>
        </w:rPr>
      </w:pPr>
      <w:r w:rsidRPr="00125E0E">
        <w:rPr>
          <w:rFonts w:eastAsia="Microsoft YaHei UI"/>
          <w:color w:val="000000"/>
          <w:lang w:val="en-US" w:eastAsia="zh-CN"/>
        </w:rPr>
        <w:t>FFS: whether to continue monitoring PDCCH scrambled by C-RNTI for Type 0/1/1A/2 CSS or not</w:t>
      </w:r>
    </w:p>
    <w:p w14:paraId="623879C9" w14:textId="77777777" w:rsidR="00125E0E" w:rsidRPr="00125E0E" w:rsidRDefault="00125E0E" w:rsidP="00125E0E">
      <w:pPr>
        <w:numPr>
          <w:ilvl w:val="2"/>
          <w:numId w:val="20"/>
        </w:numPr>
        <w:shd w:val="clear" w:color="auto" w:fill="FFFFFF"/>
        <w:tabs>
          <w:tab w:val="clear" w:pos="2160"/>
          <w:tab w:val="num" w:pos="1843"/>
        </w:tabs>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Beh 2: stop monitoring SS sets associated with SSSG#1 and SSSG#2 (if confirmed) and monitoring  of SS sets associated to SSSG#0 (legacy behaviour)</w:t>
      </w:r>
    </w:p>
    <w:p w14:paraId="2BA50D8E" w14:textId="77777777" w:rsidR="00125E0E" w:rsidRPr="00125E0E" w:rsidRDefault="00125E0E" w:rsidP="00125E0E">
      <w:pPr>
        <w:numPr>
          <w:ilvl w:val="2"/>
          <w:numId w:val="20"/>
        </w:numPr>
        <w:shd w:val="clear" w:color="auto" w:fill="FFFFFF"/>
        <w:tabs>
          <w:tab w:val="clear" w:pos="2160"/>
          <w:tab w:val="num" w:pos="1843"/>
        </w:tabs>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Beh 2A: stop monitoring SS sets associated with SSSG#0 and SSSG#2 (if confirmed)  and monitoring  of SS sets associated to SSSG#1 (legacy behaviour)</w:t>
      </w:r>
    </w:p>
    <w:p w14:paraId="7605CBE3" w14:textId="77777777" w:rsidR="00125E0E" w:rsidRPr="00125E0E" w:rsidRDefault="00125E0E" w:rsidP="00125E0E">
      <w:pPr>
        <w:numPr>
          <w:ilvl w:val="2"/>
          <w:numId w:val="20"/>
        </w:numPr>
        <w:shd w:val="clear" w:color="auto" w:fill="FFFFFF"/>
        <w:tabs>
          <w:tab w:val="clear" w:pos="2160"/>
          <w:tab w:val="num" w:pos="1843"/>
        </w:tabs>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Working Assumption: Beh 2B(if confirmed): stop monitoring SS sets associated with SSSG#0 and SSSG#1 and monitoring  of SS sets associated to SSSG#2 (if confirmed)</w:t>
      </w:r>
    </w:p>
    <w:p w14:paraId="576BB25C"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Note: The number of supported SSSG</w:t>
      </w:r>
      <w:r w:rsidRPr="00125E0E">
        <w:rPr>
          <w:color w:val="FF0000"/>
          <w:lang w:val="en-US" w:eastAsia="zh-CN"/>
        </w:rPr>
        <w:t> </w:t>
      </w:r>
      <w:r w:rsidRPr="00125E0E">
        <w:rPr>
          <w:color w:val="000000"/>
          <w:lang w:val="en-US" w:eastAsia="zh-CN"/>
        </w:rPr>
        <w:t>is left to UE feature discussion.</w:t>
      </w:r>
    </w:p>
    <w:p w14:paraId="59A646AA"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FFS: UE capability of supported UE behaviors</w:t>
      </w:r>
    </w:p>
    <w:p w14:paraId="5AF1E064"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FF0000"/>
          <w:lang w:val="en-US" w:eastAsia="zh-CN"/>
        </w:rPr>
        <w:t></w:t>
      </w:r>
      <w:r w:rsidRPr="00125E0E">
        <w:rPr>
          <w:color w:val="FF0000"/>
          <w:lang w:val="en-US" w:eastAsia="zh-CN"/>
        </w:rPr>
        <w:t xml:space="preserve">       Indication of </w:t>
      </w:r>
      <w:r w:rsidRPr="00125E0E">
        <w:rPr>
          <w:rFonts w:eastAsia="Microsoft YaHei UI"/>
          <w:color w:val="000000"/>
          <w:lang w:val="en-US" w:eastAsia="zh-CN"/>
        </w:rPr>
        <w:t>Beh 1A</w:t>
      </w:r>
      <w:r w:rsidRPr="00125E0E">
        <w:rPr>
          <w:color w:val="FF0000"/>
          <w:lang w:val="en-US" w:eastAsia="zh-CN"/>
        </w:rPr>
        <w:t xml:space="preserve"> when SSSG(s) are not configured is supported.</w:t>
      </w:r>
    </w:p>
    <w:p w14:paraId="0C3A471B"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FF0000"/>
          <w:lang w:val="en-US" w:eastAsia="zh-CN"/>
        </w:rPr>
        <w:t></w:t>
      </w:r>
      <w:r w:rsidRPr="00125E0E">
        <w:rPr>
          <w:color w:val="FF0000"/>
          <w:lang w:val="en-US" w:eastAsia="zh-CN"/>
        </w:rPr>
        <w:t>       Working assumption: Indication of</w:t>
      </w:r>
      <w:r w:rsidRPr="00125E0E">
        <w:rPr>
          <w:rFonts w:eastAsia="Microsoft YaHei UI"/>
          <w:color w:val="000000"/>
          <w:lang w:val="en-US" w:eastAsia="zh-CN"/>
        </w:rPr>
        <w:t xml:space="preserve">  Beh 1A</w:t>
      </w:r>
      <w:r w:rsidRPr="00125E0E">
        <w:rPr>
          <w:color w:val="FF0000"/>
          <w:lang w:val="en-US" w:eastAsia="zh-CN"/>
        </w:rPr>
        <w:t xml:space="preserve"> for current SSSG when two SSSG(s) are configured is supported</w:t>
      </w:r>
    </w:p>
    <w:p w14:paraId="32C68411"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FF0000"/>
          <w:lang w:val="en-US" w:eastAsia="zh-CN"/>
        </w:rPr>
        <w:t></w:t>
      </w:r>
      <w:r w:rsidRPr="00125E0E">
        <w:rPr>
          <w:color w:val="FF0000"/>
          <w:lang w:val="en-US" w:eastAsia="zh-CN"/>
        </w:rPr>
        <w:t xml:space="preserve">       FFS: Indication of  </w:t>
      </w:r>
      <w:r w:rsidRPr="00125E0E">
        <w:rPr>
          <w:rFonts w:eastAsia="Microsoft YaHei UI"/>
          <w:color w:val="000000"/>
          <w:lang w:val="en-US" w:eastAsia="zh-CN"/>
        </w:rPr>
        <w:t>Beh 1A</w:t>
      </w:r>
      <w:r w:rsidRPr="00125E0E">
        <w:rPr>
          <w:color w:val="FF0000"/>
          <w:lang w:val="en-US" w:eastAsia="zh-CN"/>
        </w:rPr>
        <w:t xml:space="preserve"> when three SSSG(s) (if supported) are configured</w:t>
      </w:r>
    </w:p>
    <w:p w14:paraId="04C54EEE" w14:textId="77777777" w:rsidR="00125E0E" w:rsidRPr="00125E0E" w:rsidRDefault="00125E0E" w:rsidP="00125E0E">
      <w:pPr>
        <w:shd w:val="clear" w:color="auto" w:fill="FFFFFF"/>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Y bits is configured for scheduling DCIs (i.e., DCI format 1-1/0-1/1-2/0-2) indicating PDCCH schedules data and also PDCCH monitoring adaptation</w:t>
      </w:r>
    </w:p>
    <w:p w14:paraId="2071B044" w14:textId="77777777" w:rsidR="00125E0E" w:rsidRPr="00125E0E" w:rsidRDefault="00125E0E" w:rsidP="00125E0E">
      <w:pPr>
        <w:numPr>
          <w:ilvl w:val="2"/>
          <w:numId w:val="21"/>
        </w:numPr>
        <w:shd w:val="clear" w:color="auto" w:fill="FFFFFF"/>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FFS how the UE behavior(s) defined above mapping to Y bits</w:t>
      </w:r>
    </w:p>
    <w:p w14:paraId="4483F632" w14:textId="77777777" w:rsidR="00125E0E" w:rsidRPr="00125E0E" w:rsidRDefault="00125E0E" w:rsidP="00125E0E">
      <w:pPr>
        <w:shd w:val="clear" w:color="auto" w:fill="FFFFFF"/>
        <w:ind w:left="2400" w:hanging="360"/>
        <w:rPr>
          <w:color w:val="000000"/>
          <w:lang w:val="en-US" w:eastAsia="zh-CN"/>
        </w:rPr>
      </w:pPr>
      <w:r w:rsidRPr="00125E0E">
        <w:rPr>
          <w:rFonts w:ascii="Wingdings" w:hAnsi="Wingdings"/>
          <w:color w:val="000000"/>
          <w:lang w:val="en-US" w:eastAsia="zh-CN"/>
        </w:rPr>
        <w:lastRenderedPageBreak/>
        <w:t></w:t>
      </w:r>
      <w:r w:rsidRPr="00125E0E">
        <w:rPr>
          <w:color w:val="000000"/>
          <w:lang w:val="en-US" w:eastAsia="zh-CN"/>
        </w:rPr>
        <w:t>  Note: at most Y = 2</w:t>
      </w:r>
    </w:p>
    <w:p w14:paraId="1588BFAC" w14:textId="77777777" w:rsidR="00125E0E" w:rsidRPr="00125E0E" w:rsidRDefault="00125E0E" w:rsidP="00125E0E">
      <w:pPr>
        <w:shd w:val="clear" w:color="auto" w:fill="FFFFFF"/>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Working Assumption at most 3</w:t>
      </w:r>
      <w:r w:rsidRPr="00125E0E">
        <w:rPr>
          <w:color w:val="FF0000"/>
          <w:lang w:val="en-US" w:eastAsia="zh-CN"/>
        </w:rPr>
        <w:t> </w:t>
      </w:r>
      <w:r w:rsidRPr="00125E0E">
        <w:rPr>
          <w:color w:val="000000"/>
          <w:lang w:val="en-US" w:eastAsia="zh-CN"/>
        </w:rPr>
        <w:t>SSSGs is supported to be configured.</w:t>
      </w:r>
    </w:p>
    <w:p w14:paraId="3A2DE55A" w14:textId="77777777" w:rsidR="00125E0E" w:rsidRPr="00125E0E" w:rsidRDefault="00125E0E" w:rsidP="00125E0E">
      <w:pPr>
        <w:numPr>
          <w:ilvl w:val="2"/>
          <w:numId w:val="22"/>
        </w:numPr>
        <w:shd w:val="clear" w:color="auto" w:fill="FFFFFF"/>
        <w:tabs>
          <w:tab w:val="clear" w:pos="2160"/>
          <w:tab w:val="num" w:pos="1701"/>
        </w:tabs>
        <w:spacing w:before="0" w:after="0"/>
        <w:ind w:left="1701" w:hanging="261"/>
        <w:rPr>
          <w:rFonts w:eastAsia="Microsoft YaHei UI"/>
          <w:color w:val="000000"/>
          <w:lang w:val="en-US" w:eastAsia="zh-CN"/>
        </w:rPr>
      </w:pPr>
      <w:r w:rsidRPr="00125E0E">
        <w:rPr>
          <w:rFonts w:eastAsia="Microsoft YaHei UI"/>
          <w:color w:val="000000"/>
          <w:lang w:val="en-US" w:eastAsia="zh-CN"/>
        </w:rPr>
        <w:t>FFS: whether or how SSSG can be configured to be monitored conditionally (e.g., depending on HARQ NACK or RTT/ReTx timers)</w:t>
      </w:r>
    </w:p>
    <w:p w14:paraId="0DC48C8F" w14:textId="77777777" w:rsidR="00125E0E" w:rsidRPr="00125E0E" w:rsidRDefault="00125E0E" w:rsidP="00125E0E">
      <w:pPr>
        <w:numPr>
          <w:ilvl w:val="2"/>
          <w:numId w:val="22"/>
        </w:numPr>
        <w:shd w:val="clear" w:color="auto" w:fill="FFFFFF"/>
        <w:tabs>
          <w:tab w:val="clear" w:pos="2160"/>
          <w:tab w:val="num" w:pos="1701"/>
        </w:tabs>
        <w:spacing w:before="0" w:after="0"/>
        <w:ind w:left="1701" w:hanging="261"/>
        <w:rPr>
          <w:rFonts w:eastAsia="Microsoft YaHei UI"/>
          <w:color w:val="000000"/>
          <w:lang w:val="en-US" w:eastAsia="zh-CN"/>
        </w:rPr>
      </w:pPr>
      <w:r w:rsidRPr="00125E0E">
        <w:rPr>
          <w:rFonts w:eastAsia="Microsoft YaHei UI"/>
          <w:color w:val="000000"/>
          <w:lang w:val="en-US" w:eastAsia="zh-CN"/>
        </w:rPr>
        <w:t>FFS: whether or how non-default SSSG to another non-default SSSG</w:t>
      </w:r>
    </w:p>
    <w:p w14:paraId="4850FBC7"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FFS details of timer(s) for switching between SSSG(s)</w:t>
      </w:r>
    </w:p>
    <w:p w14:paraId="65D7D31D" w14:textId="77777777" w:rsidR="00125E0E" w:rsidRPr="00125E0E" w:rsidRDefault="00125E0E" w:rsidP="00125E0E">
      <w:pPr>
        <w:numPr>
          <w:ilvl w:val="2"/>
          <w:numId w:val="23"/>
        </w:numPr>
        <w:shd w:val="clear" w:color="auto" w:fill="FFFFFF"/>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UE fallbacks to default SSSG (i.e., SSSG#0) after timer expiration.</w:t>
      </w:r>
    </w:p>
    <w:p w14:paraId="23CAE6DD" w14:textId="77777777" w:rsidR="00125E0E" w:rsidRPr="00125E0E" w:rsidRDefault="00125E0E" w:rsidP="00125E0E">
      <w:pPr>
        <w:numPr>
          <w:ilvl w:val="2"/>
          <w:numId w:val="23"/>
        </w:numPr>
        <w:shd w:val="clear" w:color="auto" w:fill="FFFFFF"/>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R16 timer for SSSG switching and the corresponding behavior is as baseline</w:t>
      </w:r>
    </w:p>
    <w:p w14:paraId="3A077245"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FFS whether the timer(s) is configured per SSSG, </w:t>
      </w:r>
      <w:r w:rsidRPr="00125E0E">
        <w:rPr>
          <w:strike/>
          <w:color w:val="FF0000"/>
          <w:lang w:val="en-US" w:eastAsia="zh-CN"/>
        </w:rPr>
        <w:t>or </w:t>
      </w:r>
      <w:r w:rsidRPr="00125E0E">
        <w:rPr>
          <w:color w:val="000000"/>
          <w:lang w:val="en-US" w:eastAsia="zh-CN"/>
        </w:rPr>
        <w:t>per BWP or other approach</w:t>
      </w:r>
      <w:r w:rsidRPr="00125E0E">
        <w:rPr>
          <w:color w:val="FF0000"/>
          <w:lang w:val="en-US" w:eastAsia="zh-CN"/>
        </w:rPr>
        <w:t>es</w:t>
      </w:r>
      <w:r w:rsidRPr="00125E0E">
        <w:rPr>
          <w:color w:val="000000"/>
          <w:lang w:val="en-US" w:eastAsia="zh-CN"/>
        </w:rPr>
        <w:t>.</w:t>
      </w:r>
    </w:p>
    <w:p w14:paraId="4AB78D91"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FFS whether the skipping duration</w:t>
      </w:r>
      <w:r w:rsidRPr="00125E0E">
        <w:rPr>
          <w:color w:val="FF0000"/>
          <w:lang w:val="en-US" w:eastAsia="zh-CN"/>
        </w:rPr>
        <w:t>(s)</w:t>
      </w:r>
      <w:r w:rsidRPr="00125E0E">
        <w:rPr>
          <w:color w:val="000000"/>
          <w:lang w:val="en-US" w:eastAsia="zh-CN"/>
        </w:rPr>
        <w:t> is configured per SSSG, per BWP, or other approaches.</w:t>
      </w:r>
    </w:p>
    <w:p w14:paraId="7EBEDEF8"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FFS PDCCH monitoring adaptation indicated by non-scheduling DCI</w:t>
      </w:r>
    </w:p>
    <w:p w14:paraId="7B7CD47D" w14:textId="77777777" w:rsidR="00125E0E" w:rsidRPr="00125E0E" w:rsidRDefault="00125E0E" w:rsidP="00125E0E">
      <w:pPr>
        <w:shd w:val="clear" w:color="auto" w:fill="FFFFFF"/>
        <w:spacing w:line="221" w:lineRule="atLeast"/>
        <w:ind w:left="960" w:hanging="360"/>
        <w:rPr>
          <w:color w:val="000000"/>
          <w:lang w:val="en-US" w:eastAsia="zh-CN"/>
        </w:rPr>
      </w:pPr>
      <w:r w:rsidRPr="00125E0E">
        <w:rPr>
          <w:rFonts w:ascii="Symbol" w:hAnsi="Symbol"/>
          <w:color w:val="000000"/>
          <w:lang w:val="en-US" w:eastAsia="zh-CN"/>
        </w:rPr>
        <w:t></w:t>
      </w:r>
      <w:r w:rsidRPr="00125E0E">
        <w:rPr>
          <w:color w:val="000000"/>
          <w:lang w:val="en-US" w:eastAsia="zh-CN"/>
        </w:rPr>
        <w:t>       PDCCH based monitoring adaptation is </w:t>
      </w:r>
      <w:r w:rsidRPr="00125E0E">
        <w:rPr>
          <w:strike/>
          <w:color w:val="FF0000"/>
          <w:lang w:val="en-US" w:eastAsia="zh-CN"/>
        </w:rPr>
        <w:t>limited</w:t>
      </w:r>
      <w:r w:rsidRPr="00125E0E">
        <w:rPr>
          <w:color w:val="FF0000"/>
          <w:lang w:val="en-US" w:eastAsia="zh-CN"/>
        </w:rPr>
        <w:t>applied</w:t>
      </w:r>
      <w:r w:rsidRPr="00125E0E">
        <w:rPr>
          <w:color w:val="000000"/>
          <w:lang w:val="en-US" w:eastAsia="zh-CN"/>
        </w:rPr>
        <w:t> to USS and type-3 CSS.</w:t>
      </w:r>
    </w:p>
    <w:p w14:paraId="7EF0BE1C" w14:textId="77777777" w:rsidR="00125E0E" w:rsidRPr="00125E0E" w:rsidRDefault="00125E0E" w:rsidP="00125E0E">
      <w:pPr>
        <w:shd w:val="clear" w:color="auto" w:fill="FFFFFF"/>
        <w:spacing w:line="212" w:lineRule="atLeast"/>
        <w:rPr>
          <w:color w:val="000000"/>
          <w:lang w:val="en-US" w:eastAsia="zh-CN"/>
        </w:rPr>
      </w:pPr>
      <w:r w:rsidRPr="00125E0E">
        <w:rPr>
          <w:color w:val="000000"/>
          <w:lang w:val="en-US" w:eastAsia="zh-CN"/>
        </w:rPr>
        <w:t> </w:t>
      </w:r>
    </w:p>
    <w:p w14:paraId="74BA3E5E" w14:textId="77777777" w:rsidR="00125E0E" w:rsidRPr="00125E0E" w:rsidRDefault="00125E0E" w:rsidP="00125E0E">
      <w:pPr>
        <w:shd w:val="clear" w:color="auto" w:fill="FFFFFF"/>
        <w:spacing w:line="212" w:lineRule="atLeast"/>
        <w:rPr>
          <w:rFonts w:eastAsia="Microsoft YaHei UI"/>
          <w:color w:val="000000"/>
          <w:lang w:val="en-US" w:eastAsia="zh-CN"/>
        </w:rPr>
      </w:pPr>
      <w:r w:rsidRPr="00125E0E">
        <w:rPr>
          <w:rFonts w:eastAsia="Microsoft YaHei UI"/>
          <w:color w:val="000000"/>
          <w:lang w:val="en-US" w:eastAsia="zh-CN"/>
        </w:rPr>
        <w:t>Package 2 (Alt 1 and Alt 2)</w:t>
      </w:r>
    </w:p>
    <w:p w14:paraId="27F78247" w14:textId="77777777" w:rsidR="00125E0E" w:rsidRPr="00125E0E" w:rsidRDefault="00125E0E" w:rsidP="00125E0E">
      <w:pPr>
        <w:numPr>
          <w:ilvl w:val="0"/>
          <w:numId w:val="24"/>
        </w:numPr>
        <w:shd w:val="clear" w:color="auto" w:fill="FFFFFF"/>
        <w:spacing w:before="0" w:after="0" w:line="221" w:lineRule="atLeast"/>
        <w:ind w:left="360"/>
        <w:rPr>
          <w:rFonts w:eastAsia="Microsoft YaHei UI"/>
          <w:color w:val="000000"/>
          <w:lang w:val="en-US" w:eastAsia="zh-CN"/>
        </w:rPr>
      </w:pPr>
      <w:r w:rsidRPr="00125E0E">
        <w:rPr>
          <w:rFonts w:eastAsia="Microsoft YaHei UI"/>
          <w:color w:val="000000"/>
          <w:lang w:val="en-US" w:eastAsia="zh-CN"/>
        </w:rPr>
        <w:t>If alt 1 is supported,</w:t>
      </w:r>
    </w:p>
    <w:p w14:paraId="5D4DA772" w14:textId="77777777" w:rsidR="00125E0E" w:rsidRPr="00125E0E" w:rsidRDefault="00125E0E" w:rsidP="00125E0E">
      <w:pPr>
        <w:numPr>
          <w:ilvl w:val="1"/>
          <w:numId w:val="24"/>
        </w:numPr>
        <w:shd w:val="clear" w:color="auto" w:fill="FFFFFF"/>
        <w:spacing w:before="0" w:after="0" w:line="221" w:lineRule="atLeast"/>
        <w:ind w:left="1080"/>
        <w:rPr>
          <w:rFonts w:eastAsia="Microsoft YaHei UI"/>
          <w:color w:val="000000"/>
          <w:lang w:val="en-US" w:eastAsia="zh-CN"/>
        </w:rPr>
      </w:pPr>
      <w:r w:rsidRPr="00125E0E">
        <w:rPr>
          <w:rFonts w:eastAsia="Microsoft YaHei UI"/>
          <w:color w:val="000000"/>
          <w:lang w:val="en-US" w:eastAsia="zh-CN"/>
        </w:rPr>
        <w:t>supporting SSSG  switching to emulate PDCCH skipping functionality by an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empty</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 (i.e. Alt 1-1)or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dormant</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SSSG(i.e. Alt 1-2)</w:t>
      </w:r>
    </w:p>
    <w:p w14:paraId="071DAF76" w14:textId="77777777" w:rsidR="00125E0E" w:rsidRPr="00125E0E" w:rsidRDefault="00125E0E" w:rsidP="00125E0E">
      <w:pPr>
        <w:numPr>
          <w:ilvl w:val="2"/>
          <w:numId w:val="24"/>
        </w:numPr>
        <w:shd w:val="clear" w:color="auto" w:fill="FFFFFF"/>
        <w:spacing w:before="0" w:after="0"/>
        <w:ind w:left="1800"/>
        <w:jc w:val="both"/>
        <w:rPr>
          <w:rFonts w:eastAsia="Microsoft YaHei UI"/>
          <w:color w:val="000000"/>
          <w:lang w:val="en-US" w:eastAsia="zh-CN"/>
        </w:rPr>
      </w:pPr>
      <w:r w:rsidRPr="00125E0E">
        <w:rPr>
          <w:rFonts w:eastAsia="Microsoft YaHei UI"/>
          <w:color w:val="000000"/>
          <w:lang w:val="en-US" w:eastAsia="zh-CN"/>
        </w:rPr>
        <w:t>Y bits is configured for scheduling DCIs (i.e., DCI format 1-1/0-1/1-2/0-2) indicating SSSG index.</w:t>
      </w:r>
    </w:p>
    <w:p w14:paraId="18E0FCB0" w14:textId="77777777" w:rsidR="00125E0E" w:rsidRPr="00125E0E" w:rsidRDefault="00125E0E" w:rsidP="00125E0E">
      <w:pPr>
        <w:numPr>
          <w:ilvl w:val="3"/>
          <w:numId w:val="24"/>
        </w:numPr>
        <w:shd w:val="clear" w:color="auto" w:fill="FFFFFF"/>
        <w:spacing w:before="0" w:after="0"/>
        <w:ind w:left="2520"/>
        <w:rPr>
          <w:rFonts w:eastAsia="Microsoft YaHei UI"/>
          <w:color w:val="FF0000"/>
          <w:lang w:val="en-US" w:eastAsia="zh-CN"/>
        </w:rPr>
      </w:pPr>
      <w:r w:rsidRPr="00125E0E">
        <w:rPr>
          <w:rFonts w:eastAsia="Microsoft YaHei UI"/>
          <w:color w:val="FF0000"/>
          <w:lang w:val="en-US" w:eastAsia="zh-CN"/>
        </w:rPr>
        <w:t>FFS dynamic indication of </w:t>
      </w:r>
      <w:r w:rsidRPr="00125E0E">
        <w:rPr>
          <w:rFonts w:eastAsia="Microsoft YaHei UI"/>
          <w:strike/>
          <w:color w:val="FF0000"/>
          <w:lang w:val="en-US" w:eastAsia="zh-CN"/>
        </w:rPr>
        <w:t>initial</w:t>
      </w:r>
      <w:r w:rsidRPr="00125E0E">
        <w:rPr>
          <w:rFonts w:eastAsia="Microsoft YaHei UI"/>
          <w:color w:val="FF0000"/>
          <w:lang w:val="en-US" w:eastAsia="zh-CN"/>
        </w:rPr>
        <w:t> timer value(s)</w:t>
      </w:r>
    </w:p>
    <w:p w14:paraId="0A4AB5F8" w14:textId="77777777" w:rsidR="00125E0E" w:rsidRPr="00125E0E" w:rsidRDefault="00125E0E" w:rsidP="00125E0E">
      <w:pPr>
        <w:numPr>
          <w:ilvl w:val="3"/>
          <w:numId w:val="24"/>
        </w:numPr>
        <w:shd w:val="clear" w:color="auto" w:fill="FFFFFF"/>
        <w:spacing w:before="0" w:after="0"/>
        <w:ind w:left="2520"/>
        <w:jc w:val="both"/>
        <w:rPr>
          <w:rFonts w:eastAsia="Microsoft YaHei UI"/>
          <w:color w:val="000000"/>
          <w:lang w:val="en-US" w:eastAsia="zh-CN"/>
        </w:rPr>
      </w:pPr>
      <w:r w:rsidRPr="00125E0E">
        <w:rPr>
          <w:rFonts w:eastAsia="Microsoft YaHei UI"/>
          <w:color w:val="000000"/>
          <w:lang w:val="en-US" w:eastAsia="zh-CN"/>
        </w:rPr>
        <w:t>FFS details</w:t>
      </w:r>
    </w:p>
    <w:p w14:paraId="6F33B040" w14:textId="77777777" w:rsidR="00125E0E" w:rsidRPr="00125E0E" w:rsidRDefault="00125E0E" w:rsidP="00125E0E">
      <w:pPr>
        <w:numPr>
          <w:ilvl w:val="2"/>
          <w:numId w:val="24"/>
        </w:numPr>
        <w:shd w:val="clear" w:color="auto" w:fill="FFFFFF"/>
        <w:spacing w:before="0" w:after="0"/>
        <w:ind w:left="1800"/>
        <w:rPr>
          <w:rFonts w:eastAsia="Microsoft YaHei UI"/>
          <w:color w:val="000000"/>
          <w:lang w:val="en-US" w:eastAsia="zh-CN"/>
        </w:rPr>
      </w:pPr>
      <w:r w:rsidRPr="00125E0E">
        <w:rPr>
          <w:rFonts w:eastAsia="Microsoft YaHei UI"/>
          <w:color w:val="000000"/>
          <w:lang w:val="en-US" w:eastAsia="zh-CN"/>
        </w:rPr>
        <w:t>At most [3] SSSGs is supported to be configured.</w:t>
      </w:r>
    </w:p>
    <w:p w14:paraId="2CFD7A31" w14:textId="77777777" w:rsidR="00125E0E" w:rsidRPr="00125E0E" w:rsidRDefault="00125E0E" w:rsidP="00125E0E">
      <w:pPr>
        <w:numPr>
          <w:ilvl w:val="3"/>
          <w:numId w:val="24"/>
        </w:numPr>
        <w:shd w:val="clear" w:color="auto" w:fill="FFFFFF"/>
        <w:spacing w:before="0" w:after="0"/>
        <w:ind w:left="2520"/>
        <w:rPr>
          <w:rFonts w:eastAsia="Microsoft YaHei UI"/>
          <w:color w:val="FF0000"/>
          <w:lang w:val="en-US" w:eastAsia="zh-CN"/>
        </w:rPr>
      </w:pPr>
      <w:r w:rsidRPr="00125E0E">
        <w:rPr>
          <w:rFonts w:eastAsia="Microsoft YaHei UI"/>
          <w:color w:val="FF0000"/>
          <w:lang w:val="en-US" w:eastAsia="zh-CN"/>
        </w:rPr>
        <w:t>Note: including</w:t>
      </w:r>
      <w:r w:rsidRPr="00125E0E">
        <w:rPr>
          <w:rFonts w:ascii="等线" w:eastAsia="等线" w:hAnsi="等线" w:hint="eastAsia"/>
          <w:color w:val="FF0000"/>
          <w:lang w:val="en-US" w:eastAsia="zh-CN"/>
        </w:rPr>
        <w:t>‘</w:t>
      </w:r>
      <w:r w:rsidRPr="00125E0E">
        <w:rPr>
          <w:rFonts w:eastAsia="Microsoft YaHei UI"/>
          <w:color w:val="FF0000"/>
          <w:lang w:val="en-US" w:eastAsia="zh-CN"/>
        </w:rPr>
        <w:t>empty’ SSSG or ‘dormant’ SSSG</w:t>
      </w:r>
    </w:p>
    <w:p w14:paraId="134575DB" w14:textId="77777777" w:rsidR="00125E0E" w:rsidRPr="00125E0E" w:rsidRDefault="00125E0E" w:rsidP="00125E0E">
      <w:pPr>
        <w:numPr>
          <w:ilvl w:val="2"/>
          <w:numId w:val="24"/>
        </w:numPr>
        <w:shd w:val="clear" w:color="auto" w:fill="FFFFFF"/>
        <w:spacing w:before="0" w:after="0"/>
        <w:ind w:left="1800"/>
        <w:rPr>
          <w:rFonts w:eastAsia="Microsoft YaHei UI"/>
          <w:color w:val="FF0000"/>
          <w:lang w:val="en-US" w:eastAsia="zh-CN"/>
        </w:rPr>
      </w:pPr>
      <w:r w:rsidRPr="00125E0E">
        <w:rPr>
          <w:rFonts w:eastAsia="Microsoft YaHei UI"/>
          <w:strike/>
          <w:color w:val="FF0000"/>
          <w:lang w:val="en-US" w:eastAsia="zh-CN"/>
        </w:rPr>
        <w:t>FFS support of single timer to switch to default SSSG#0  or support of multiple timers between SSSGs</w:t>
      </w:r>
    </w:p>
    <w:p w14:paraId="6AC7140B" w14:textId="77777777" w:rsidR="00125E0E" w:rsidRPr="00125E0E" w:rsidRDefault="00125E0E" w:rsidP="00125E0E">
      <w:pPr>
        <w:numPr>
          <w:ilvl w:val="2"/>
          <w:numId w:val="24"/>
        </w:numPr>
        <w:shd w:val="clear" w:color="auto" w:fill="FFFFFF"/>
        <w:spacing w:before="0" w:after="0"/>
        <w:ind w:left="1800"/>
        <w:rPr>
          <w:rFonts w:eastAsia="Microsoft YaHei UI"/>
          <w:color w:val="FF0000"/>
          <w:lang w:val="en-US" w:eastAsia="zh-CN"/>
        </w:rPr>
      </w:pPr>
      <w:r w:rsidRPr="00125E0E">
        <w:rPr>
          <w:rFonts w:eastAsia="Microsoft YaHei UI"/>
          <w:color w:val="FF0000"/>
          <w:lang w:val="en-US" w:eastAsia="zh-CN"/>
        </w:rPr>
        <w:t>FFS whether one or more of the following timer(s) is supported for switching between</w:t>
      </w:r>
    </w:p>
    <w:p w14:paraId="7258E0C1" w14:textId="77777777" w:rsidR="00125E0E" w:rsidRPr="00125E0E" w:rsidRDefault="00125E0E" w:rsidP="00125E0E">
      <w:pPr>
        <w:numPr>
          <w:ilvl w:val="3"/>
          <w:numId w:val="24"/>
        </w:numPr>
        <w:shd w:val="clear" w:color="auto" w:fill="FFFFFF"/>
        <w:spacing w:before="0" w:after="0"/>
        <w:ind w:left="2520"/>
        <w:rPr>
          <w:rFonts w:eastAsia="Microsoft YaHei UI"/>
          <w:color w:val="FF0000"/>
          <w:lang w:val="en-US" w:eastAsia="zh-CN"/>
        </w:rPr>
      </w:pPr>
      <w:r w:rsidRPr="00125E0E">
        <w:rPr>
          <w:rFonts w:eastAsia="Microsoft YaHei UI"/>
          <w:color w:val="FF0000"/>
          <w:lang w:val="en-US" w:eastAsia="zh-CN"/>
        </w:rPr>
        <w:t>Option 1: Non-default SSSG to default SSSG (i.e., SSSG#0)</w:t>
      </w:r>
    </w:p>
    <w:p w14:paraId="56B34891" w14:textId="77777777" w:rsidR="00125E0E" w:rsidRPr="00125E0E" w:rsidRDefault="00125E0E" w:rsidP="00125E0E">
      <w:pPr>
        <w:numPr>
          <w:ilvl w:val="3"/>
          <w:numId w:val="24"/>
        </w:numPr>
        <w:shd w:val="clear" w:color="auto" w:fill="FFFFFF"/>
        <w:spacing w:before="0" w:after="0"/>
        <w:ind w:left="2520"/>
        <w:rPr>
          <w:rFonts w:eastAsia="Microsoft YaHei UI"/>
          <w:color w:val="FF0000"/>
          <w:lang w:val="en-US" w:eastAsia="zh-CN"/>
        </w:rPr>
      </w:pPr>
      <w:r w:rsidRPr="00125E0E">
        <w:rPr>
          <w:rFonts w:eastAsia="Microsoft YaHei UI"/>
          <w:color w:val="FF0000"/>
          <w:lang w:val="en-US" w:eastAsia="zh-CN"/>
        </w:rPr>
        <w:t>Option 2: Non-default SSSG to another non-default SSSG</w:t>
      </w:r>
    </w:p>
    <w:p w14:paraId="36F3D7A4" w14:textId="77777777" w:rsidR="00125E0E" w:rsidRPr="00125E0E" w:rsidRDefault="00125E0E" w:rsidP="00125E0E">
      <w:pPr>
        <w:numPr>
          <w:ilvl w:val="3"/>
          <w:numId w:val="24"/>
        </w:numPr>
        <w:shd w:val="clear" w:color="auto" w:fill="FFFFFF"/>
        <w:spacing w:before="0" w:after="0"/>
        <w:ind w:left="2520"/>
        <w:rPr>
          <w:rFonts w:eastAsia="Microsoft YaHei UI"/>
          <w:color w:val="FF0000"/>
          <w:lang w:val="en-US" w:eastAsia="zh-CN"/>
        </w:rPr>
      </w:pPr>
      <w:r w:rsidRPr="00125E0E">
        <w:rPr>
          <w:rFonts w:eastAsia="Microsoft YaHei UI"/>
          <w:color w:val="FF0000"/>
          <w:lang w:val="en-US" w:eastAsia="zh-CN"/>
        </w:rPr>
        <w:t>Option 3: Default SSSG (i.e., SSSG#0) to non-default SSSG(s)</w:t>
      </w:r>
    </w:p>
    <w:p w14:paraId="43A476CF"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FFS: down selection between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empty</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 (i.e. Alt 1-1)or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dormant</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SSSG(i.e. Alt 1-2)</w:t>
      </w:r>
    </w:p>
    <w:p w14:paraId="176EC0F0"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FF0000"/>
          <w:lang w:val="en-US" w:eastAsia="zh-CN"/>
        </w:rPr>
      </w:pPr>
      <w:r w:rsidRPr="00125E0E">
        <w:rPr>
          <w:rFonts w:eastAsia="Microsoft YaHei UI"/>
          <w:strike/>
          <w:color w:val="FF0000"/>
          <w:lang w:val="en-US" w:eastAsia="zh-CN"/>
        </w:rPr>
        <w:t>FFS: whether </w:t>
      </w:r>
      <w:r w:rsidRPr="00125E0E">
        <w:rPr>
          <w:rFonts w:ascii="Yu Gothic Medium" w:eastAsia="Yu Gothic Medium" w:hAnsi="Yu Gothic Medium" w:hint="eastAsia"/>
          <w:strike/>
          <w:color w:val="FF0000"/>
          <w:lang w:val="en-US" w:eastAsia="zh-CN"/>
        </w:rPr>
        <w:t>‘</w:t>
      </w:r>
      <w:r w:rsidRPr="00125E0E">
        <w:rPr>
          <w:rFonts w:eastAsia="Microsoft YaHei UI"/>
          <w:strike/>
          <w:color w:val="FF0000"/>
          <w:lang w:val="en-US" w:eastAsia="zh-CN"/>
        </w:rPr>
        <w:t>empty</w:t>
      </w:r>
      <w:r w:rsidRPr="00125E0E">
        <w:rPr>
          <w:rFonts w:ascii="Yu Gothic Medium" w:eastAsia="Yu Gothic Medium" w:hAnsi="Yu Gothic Medium" w:hint="eastAsia"/>
          <w:strike/>
          <w:color w:val="FF0000"/>
          <w:lang w:val="en-US" w:eastAsia="zh-CN"/>
        </w:rPr>
        <w:t>’</w:t>
      </w:r>
      <w:r w:rsidRPr="00125E0E">
        <w:rPr>
          <w:rFonts w:eastAsia="Microsoft YaHei UI"/>
          <w:strike/>
          <w:color w:val="FF0000"/>
          <w:lang w:val="en-US" w:eastAsia="zh-CN"/>
        </w:rPr>
        <w:t> SSSG and </w:t>
      </w:r>
      <w:r w:rsidRPr="00125E0E">
        <w:rPr>
          <w:rFonts w:ascii="Yu Gothic Medium" w:eastAsia="Yu Gothic Medium" w:hAnsi="Yu Gothic Medium" w:hint="eastAsia"/>
          <w:strike/>
          <w:color w:val="FF0000"/>
          <w:lang w:val="en-US" w:eastAsia="zh-CN"/>
        </w:rPr>
        <w:t>‘</w:t>
      </w:r>
      <w:r w:rsidRPr="00125E0E">
        <w:rPr>
          <w:rFonts w:eastAsia="Microsoft YaHei UI"/>
          <w:strike/>
          <w:color w:val="FF0000"/>
          <w:lang w:val="en-US" w:eastAsia="zh-CN"/>
        </w:rPr>
        <w:t>dormant</w:t>
      </w:r>
      <w:r w:rsidRPr="00125E0E">
        <w:rPr>
          <w:rFonts w:ascii="Yu Gothic Medium" w:eastAsia="Yu Gothic Medium" w:hAnsi="Yu Gothic Medium" w:hint="eastAsia"/>
          <w:strike/>
          <w:color w:val="FF0000"/>
          <w:lang w:val="en-US" w:eastAsia="zh-CN"/>
        </w:rPr>
        <w:t>’</w:t>
      </w:r>
      <w:r w:rsidRPr="00125E0E">
        <w:rPr>
          <w:rFonts w:eastAsia="Microsoft YaHei UI"/>
          <w:strike/>
          <w:color w:val="FF0000"/>
          <w:lang w:val="en-US" w:eastAsia="zh-CN"/>
        </w:rPr>
        <w:t> SSSG, can be looked as a skipping duration and whether to introduce a SSSG state.</w:t>
      </w:r>
    </w:p>
    <w:p w14:paraId="0EEC7395"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FF0000"/>
          <w:lang w:val="en-US" w:eastAsia="zh-CN"/>
        </w:rPr>
      </w:pPr>
      <w:r w:rsidRPr="00125E0E">
        <w:rPr>
          <w:rFonts w:eastAsia="Microsoft YaHei UI"/>
          <w:color w:val="FF0000"/>
          <w:lang w:val="en-US" w:eastAsia="zh-CN"/>
        </w:rPr>
        <w:t>FFS: whether the timer is configured per SSSG, per BWP, or other approaches.</w:t>
      </w:r>
    </w:p>
    <w:p w14:paraId="201ADE0B"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FF0000"/>
          <w:lang w:val="en-US" w:eastAsia="zh-CN"/>
        </w:rPr>
      </w:pPr>
      <w:r w:rsidRPr="00125E0E">
        <w:rPr>
          <w:rFonts w:eastAsia="Microsoft YaHei UI"/>
          <w:strike/>
          <w:color w:val="FF0000"/>
          <w:lang w:val="en-US" w:eastAsia="zh-CN"/>
        </w:rPr>
        <w:t>FFS: whether multiple timer duration(s) can be configured by RRC, and DCI dynamically indicates a timer duration</w:t>
      </w:r>
    </w:p>
    <w:p w14:paraId="41C50757"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FF0000"/>
          <w:lang w:val="en-US" w:eastAsia="zh-CN"/>
        </w:rPr>
      </w:pPr>
      <w:r w:rsidRPr="00125E0E">
        <w:rPr>
          <w:rFonts w:eastAsia="Microsoft YaHei UI"/>
          <w:strike/>
          <w:color w:val="FF0000"/>
          <w:lang w:val="en-US" w:eastAsia="zh-CN"/>
        </w:rPr>
        <w:t>FFS: do we need to define default SSSGs and for what purpose?</w:t>
      </w:r>
    </w:p>
    <w:p w14:paraId="3EB7690D" w14:textId="77777777" w:rsidR="00125E0E" w:rsidRPr="00125E0E" w:rsidRDefault="00125E0E" w:rsidP="00125E0E">
      <w:pPr>
        <w:numPr>
          <w:ilvl w:val="2"/>
          <w:numId w:val="24"/>
        </w:numPr>
        <w:shd w:val="clear" w:color="auto" w:fill="FFFFFF"/>
        <w:spacing w:before="0" w:after="0" w:line="221" w:lineRule="atLeast"/>
        <w:ind w:left="1800"/>
        <w:rPr>
          <w:rFonts w:eastAsia="Microsoft YaHei UI"/>
          <w:color w:val="000000"/>
          <w:lang w:val="en-US" w:eastAsia="zh-CN"/>
        </w:rPr>
      </w:pPr>
      <w:r w:rsidRPr="00125E0E">
        <w:rPr>
          <w:rFonts w:eastAsia="Microsoft YaHei UI"/>
          <w:color w:val="000000"/>
          <w:lang w:val="en-US" w:eastAsia="zh-CN"/>
        </w:rPr>
        <w:t>Note: description of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empty</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 and </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dormant</w:t>
      </w:r>
      <w:r w:rsidRPr="00125E0E">
        <w:rPr>
          <w:rFonts w:ascii="Yu Gothic Medium" w:eastAsia="Yu Gothic Medium" w:hAnsi="Yu Gothic Medium" w:hint="eastAsia"/>
          <w:color w:val="000000"/>
          <w:lang w:val="en-US" w:eastAsia="zh-CN"/>
        </w:rPr>
        <w:t>’</w:t>
      </w:r>
      <w:r w:rsidRPr="00125E0E">
        <w:rPr>
          <w:rFonts w:eastAsia="Microsoft YaHei UI"/>
          <w:color w:val="000000"/>
          <w:lang w:val="en-US" w:eastAsia="zh-CN"/>
        </w:rPr>
        <w:t> SSSG has been provided in RAN1#105-E</w:t>
      </w:r>
    </w:p>
    <w:p w14:paraId="1D45E666" w14:textId="77777777" w:rsidR="00125E0E" w:rsidRPr="00125E0E" w:rsidRDefault="00125E0E" w:rsidP="00125E0E">
      <w:pPr>
        <w:numPr>
          <w:ilvl w:val="0"/>
          <w:numId w:val="25"/>
        </w:numPr>
        <w:shd w:val="clear" w:color="auto" w:fill="FFFFFF"/>
        <w:spacing w:before="0" w:after="0" w:line="221" w:lineRule="atLeast"/>
        <w:ind w:left="360"/>
        <w:rPr>
          <w:rFonts w:eastAsia="Microsoft YaHei UI"/>
          <w:color w:val="000000"/>
          <w:lang w:val="en-US" w:eastAsia="zh-CN"/>
        </w:rPr>
      </w:pPr>
      <w:r w:rsidRPr="00125E0E">
        <w:rPr>
          <w:rFonts w:eastAsia="Microsoft YaHei UI"/>
          <w:color w:val="000000"/>
          <w:lang w:val="en-US" w:eastAsia="zh-CN"/>
        </w:rPr>
        <w:t>If alt 2 is supported,</w:t>
      </w:r>
    </w:p>
    <w:p w14:paraId="1DA4A642" w14:textId="77777777" w:rsidR="00125E0E" w:rsidRPr="00125E0E" w:rsidRDefault="00125E0E" w:rsidP="00125E0E">
      <w:pPr>
        <w:numPr>
          <w:ilvl w:val="1"/>
          <w:numId w:val="25"/>
        </w:numPr>
        <w:shd w:val="clear" w:color="auto" w:fill="FFFFFF"/>
        <w:spacing w:before="0" w:after="0"/>
        <w:ind w:left="1080"/>
        <w:jc w:val="both"/>
        <w:rPr>
          <w:rFonts w:eastAsia="Microsoft YaHei UI"/>
          <w:color w:val="000000"/>
          <w:lang w:val="en-US" w:eastAsia="zh-CN"/>
        </w:rPr>
      </w:pPr>
      <w:r w:rsidRPr="00125E0E">
        <w:rPr>
          <w:rFonts w:eastAsia="Microsoft YaHei UI"/>
          <w:color w:val="000000"/>
          <w:lang w:val="en-US" w:eastAsia="zh-CN"/>
        </w:rPr>
        <w:t>PDCCH schedules data and also indicates PDCCH monitoring adaptation by PDCCH skipping for a duration is supported.</w:t>
      </w:r>
    </w:p>
    <w:p w14:paraId="508AE53A" w14:textId="77777777" w:rsidR="00125E0E" w:rsidRPr="00125E0E" w:rsidRDefault="00125E0E" w:rsidP="00125E0E">
      <w:pPr>
        <w:numPr>
          <w:ilvl w:val="2"/>
          <w:numId w:val="25"/>
        </w:numPr>
        <w:shd w:val="clear" w:color="auto" w:fill="FFFFFF"/>
        <w:spacing w:before="0" w:after="0"/>
        <w:ind w:left="1800"/>
        <w:jc w:val="both"/>
        <w:rPr>
          <w:rFonts w:eastAsia="Microsoft YaHei UI"/>
          <w:color w:val="000000"/>
          <w:lang w:val="en-US" w:eastAsia="zh-CN"/>
        </w:rPr>
      </w:pPr>
      <w:r w:rsidRPr="00125E0E">
        <w:rPr>
          <w:rFonts w:eastAsia="Microsoft YaHei UI"/>
          <w:color w:val="000000"/>
          <w:lang w:val="en-US" w:eastAsia="zh-CN"/>
        </w:rPr>
        <w:t>Y bits is configured for scheduling DCIs (i.e., DCI format 1-1/0-1/1-2/0-2) indicating PDCCH monitoring adaptation</w:t>
      </w:r>
      <w:r w:rsidRPr="00125E0E">
        <w:rPr>
          <w:rFonts w:eastAsia="Microsoft YaHei UI"/>
          <w:color w:val="FF0000"/>
          <w:lang w:val="en-US" w:eastAsia="zh-CN"/>
        </w:rPr>
        <w:t> </w:t>
      </w:r>
      <w:r w:rsidRPr="00125E0E">
        <w:rPr>
          <w:rFonts w:eastAsia="Microsoft YaHei UI"/>
          <w:strike/>
          <w:color w:val="FF0000"/>
          <w:lang w:val="en-US" w:eastAsia="zh-CN"/>
        </w:rPr>
        <w:t>(including  SSSG index, and/or PDCCH skipping duration(s))</w:t>
      </w:r>
    </w:p>
    <w:p w14:paraId="7B88C532" w14:textId="77777777" w:rsidR="00125E0E" w:rsidRPr="00125E0E" w:rsidRDefault="00125E0E" w:rsidP="00125E0E">
      <w:pPr>
        <w:numPr>
          <w:ilvl w:val="3"/>
          <w:numId w:val="25"/>
        </w:numPr>
        <w:shd w:val="clear" w:color="auto" w:fill="FFFFFF"/>
        <w:spacing w:before="0" w:after="0"/>
        <w:ind w:left="2520"/>
        <w:jc w:val="both"/>
        <w:rPr>
          <w:rFonts w:eastAsia="Microsoft YaHei UI"/>
          <w:color w:val="FF0000"/>
          <w:lang w:val="en-US" w:eastAsia="zh-CN"/>
        </w:rPr>
      </w:pPr>
      <w:r w:rsidRPr="00125E0E">
        <w:rPr>
          <w:rFonts w:eastAsia="Microsoft YaHei UI"/>
          <w:strike/>
          <w:color w:val="FF0000"/>
          <w:lang w:val="en-US" w:eastAsia="zh-CN"/>
        </w:rPr>
        <w:t>Alt 2-1:</w:t>
      </w:r>
    </w:p>
    <w:p w14:paraId="49021B48" w14:textId="77777777" w:rsidR="00125E0E" w:rsidRPr="00125E0E" w:rsidRDefault="00125E0E" w:rsidP="00125E0E">
      <w:pPr>
        <w:numPr>
          <w:ilvl w:val="4"/>
          <w:numId w:val="25"/>
        </w:numPr>
        <w:shd w:val="clear" w:color="auto" w:fill="FFFFFF"/>
        <w:spacing w:before="0" w:after="0"/>
        <w:ind w:left="3240"/>
        <w:jc w:val="both"/>
        <w:rPr>
          <w:rFonts w:eastAsia="Microsoft YaHei UI"/>
          <w:color w:val="FF0000"/>
          <w:lang w:val="en-US" w:eastAsia="zh-CN"/>
        </w:rPr>
      </w:pPr>
      <w:r w:rsidRPr="00125E0E">
        <w:rPr>
          <w:rFonts w:eastAsia="Microsoft YaHei UI"/>
          <w:color w:val="FF0000"/>
          <w:lang w:val="en-US" w:eastAsia="zh-CN"/>
        </w:rPr>
        <w:t>FFS: Determination of the duration for PDCCH skipping, e.g.,</w:t>
      </w:r>
    </w:p>
    <w:p w14:paraId="70DD6668" w14:textId="77777777" w:rsidR="00125E0E" w:rsidRPr="00125E0E" w:rsidRDefault="00125E0E" w:rsidP="00125E0E">
      <w:pPr>
        <w:numPr>
          <w:ilvl w:val="5"/>
          <w:numId w:val="25"/>
        </w:numPr>
        <w:shd w:val="clear" w:color="auto" w:fill="FFFFFF"/>
        <w:spacing w:before="0" w:after="0"/>
        <w:ind w:left="3960"/>
        <w:jc w:val="both"/>
        <w:rPr>
          <w:rFonts w:eastAsia="Microsoft YaHei UI"/>
          <w:color w:val="FF0000"/>
          <w:lang w:val="en-US" w:eastAsia="zh-CN"/>
        </w:rPr>
      </w:pPr>
      <w:r w:rsidRPr="00125E0E">
        <w:rPr>
          <w:rFonts w:eastAsia="Microsoft YaHei UI"/>
          <w:color w:val="FF0000"/>
          <w:lang w:val="en-US" w:eastAsia="zh-CN"/>
        </w:rPr>
        <w:t>One skipping duration configured by RRC signaling,</w:t>
      </w:r>
    </w:p>
    <w:p w14:paraId="78AE8808" w14:textId="77777777" w:rsidR="00125E0E" w:rsidRPr="00125E0E" w:rsidRDefault="00125E0E" w:rsidP="00125E0E">
      <w:pPr>
        <w:numPr>
          <w:ilvl w:val="5"/>
          <w:numId w:val="25"/>
        </w:numPr>
        <w:shd w:val="clear" w:color="auto" w:fill="FFFFFF"/>
        <w:spacing w:before="0" w:after="0"/>
        <w:ind w:left="3960"/>
        <w:jc w:val="both"/>
        <w:rPr>
          <w:rFonts w:eastAsia="Microsoft YaHei UI"/>
          <w:color w:val="FF0000"/>
          <w:lang w:val="en-US" w:eastAsia="zh-CN"/>
        </w:rPr>
      </w:pPr>
      <w:r w:rsidRPr="00125E0E">
        <w:rPr>
          <w:rFonts w:eastAsia="Microsoft YaHei UI"/>
          <w:color w:val="FF0000"/>
          <w:lang w:eastAsia="zh-CN"/>
        </w:rPr>
        <w:t>Multiple candidate values of skipping duration configured by RRC signaling and use DCI to dynamically indicate one of the configured skipping duration</w:t>
      </w:r>
    </w:p>
    <w:p w14:paraId="5AA59C9B" w14:textId="77777777" w:rsidR="00125E0E" w:rsidRPr="00125E0E" w:rsidRDefault="00125E0E" w:rsidP="00125E0E">
      <w:pPr>
        <w:numPr>
          <w:ilvl w:val="5"/>
          <w:numId w:val="25"/>
        </w:numPr>
        <w:shd w:val="clear" w:color="auto" w:fill="FFFFFF"/>
        <w:spacing w:before="0" w:after="0"/>
        <w:ind w:left="3960"/>
        <w:jc w:val="both"/>
        <w:rPr>
          <w:rFonts w:eastAsia="Microsoft YaHei UI"/>
          <w:color w:val="FF0000"/>
          <w:lang w:val="en-US" w:eastAsia="zh-CN"/>
        </w:rPr>
      </w:pPr>
      <w:r w:rsidRPr="00125E0E">
        <w:rPr>
          <w:rFonts w:eastAsia="Microsoft YaHei UI"/>
          <w:color w:val="FF0000"/>
          <w:lang w:val="en-US" w:eastAsia="zh-CN"/>
        </w:rPr>
        <w:t>by specification</w:t>
      </w:r>
    </w:p>
    <w:p w14:paraId="1E75D056" w14:textId="77777777" w:rsidR="00125E0E" w:rsidRPr="00125E0E" w:rsidRDefault="00125E0E" w:rsidP="00125E0E">
      <w:pPr>
        <w:numPr>
          <w:ilvl w:val="4"/>
          <w:numId w:val="25"/>
        </w:numPr>
        <w:shd w:val="clear" w:color="auto" w:fill="FFFFFF"/>
        <w:spacing w:before="0" w:after="0"/>
        <w:ind w:left="3240"/>
        <w:jc w:val="both"/>
        <w:rPr>
          <w:rFonts w:eastAsia="Microsoft YaHei UI"/>
          <w:color w:val="FF0000"/>
          <w:lang w:val="en-US" w:eastAsia="zh-CN"/>
        </w:rPr>
      </w:pPr>
      <w:r w:rsidRPr="00125E0E">
        <w:rPr>
          <w:rFonts w:eastAsia="Microsoft YaHei UI"/>
          <w:color w:val="FF0000"/>
          <w:lang w:val="en-US" w:eastAsia="zh-CN"/>
        </w:rPr>
        <w:t>FFS: possible value(s) of the duration</w:t>
      </w:r>
    </w:p>
    <w:p w14:paraId="28C6278B" w14:textId="77777777" w:rsidR="00125E0E" w:rsidRPr="00125E0E" w:rsidRDefault="00125E0E" w:rsidP="00125E0E">
      <w:pPr>
        <w:numPr>
          <w:ilvl w:val="4"/>
          <w:numId w:val="25"/>
        </w:numPr>
        <w:shd w:val="clear" w:color="auto" w:fill="FFFFFF"/>
        <w:spacing w:before="0" w:after="0"/>
        <w:ind w:left="3240"/>
        <w:jc w:val="both"/>
        <w:rPr>
          <w:rFonts w:eastAsia="Microsoft YaHei UI"/>
          <w:color w:val="FF0000"/>
          <w:lang w:val="en-US" w:eastAsia="zh-CN"/>
        </w:rPr>
      </w:pPr>
      <w:r w:rsidRPr="00125E0E">
        <w:rPr>
          <w:rFonts w:eastAsia="Microsoft YaHei UI"/>
          <w:color w:val="FF0000"/>
          <w:lang w:val="en-US" w:eastAsia="zh-CN"/>
        </w:rPr>
        <w:t>FFS: joint or separate indication with SSSG switching</w:t>
      </w:r>
    </w:p>
    <w:p w14:paraId="54E7D118" w14:textId="77777777" w:rsidR="00125E0E" w:rsidRPr="00125E0E" w:rsidRDefault="00125E0E" w:rsidP="00125E0E">
      <w:pPr>
        <w:numPr>
          <w:ilvl w:val="3"/>
          <w:numId w:val="25"/>
        </w:numPr>
        <w:shd w:val="clear" w:color="auto" w:fill="FFFFFF"/>
        <w:spacing w:before="0" w:after="0"/>
        <w:ind w:left="2520"/>
        <w:jc w:val="both"/>
        <w:rPr>
          <w:rFonts w:eastAsia="Microsoft YaHei UI"/>
          <w:color w:val="FF0000"/>
          <w:lang w:val="en-US" w:eastAsia="zh-CN"/>
        </w:rPr>
      </w:pPr>
      <w:r w:rsidRPr="00125E0E">
        <w:rPr>
          <w:rFonts w:eastAsia="Microsoft YaHei UI"/>
          <w:strike/>
          <w:lang w:val="en-US" w:eastAsia="zh-CN"/>
        </w:rPr>
        <w:lastRenderedPageBreak/>
        <w:t>Alt 2-3:</w:t>
      </w:r>
    </w:p>
    <w:p w14:paraId="5C4D5823" w14:textId="77777777" w:rsidR="00125E0E" w:rsidRPr="00125E0E" w:rsidRDefault="00125E0E" w:rsidP="00125E0E">
      <w:pPr>
        <w:numPr>
          <w:ilvl w:val="4"/>
          <w:numId w:val="25"/>
        </w:numPr>
        <w:shd w:val="clear" w:color="auto" w:fill="FFFFFF"/>
        <w:spacing w:before="0" w:after="0" w:line="221" w:lineRule="atLeast"/>
        <w:ind w:left="3240"/>
        <w:rPr>
          <w:rFonts w:eastAsia="Microsoft YaHei UI"/>
          <w:color w:val="FF0000"/>
          <w:lang w:val="en-US" w:eastAsia="zh-CN"/>
        </w:rPr>
      </w:pPr>
      <w:r w:rsidRPr="00125E0E">
        <w:rPr>
          <w:rFonts w:eastAsia="Microsoft YaHei UI"/>
          <w:color w:val="FF0000"/>
          <w:lang w:val="en-US" w:eastAsia="zh-CN"/>
        </w:rPr>
        <w:t>FFS: whether introduce SSS/SSSG specific skipping indication via e.g. bitmap, codepoint, joint indication with a minimum scheduling offset value</w:t>
      </w:r>
    </w:p>
    <w:p w14:paraId="1E3B2F6D" w14:textId="77777777" w:rsidR="00125E0E" w:rsidRPr="00125E0E" w:rsidRDefault="00125E0E" w:rsidP="00125E0E">
      <w:pPr>
        <w:numPr>
          <w:ilvl w:val="2"/>
          <w:numId w:val="25"/>
        </w:numPr>
        <w:shd w:val="clear" w:color="auto" w:fill="FFFFFF"/>
        <w:spacing w:before="0" w:after="0" w:line="221" w:lineRule="atLeast"/>
        <w:ind w:left="1800"/>
        <w:rPr>
          <w:rFonts w:eastAsia="Microsoft YaHei UI"/>
          <w:color w:val="FF0000"/>
          <w:lang w:val="en-US" w:eastAsia="zh-CN"/>
        </w:rPr>
      </w:pPr>
      <w:r w:rsidRPr="00125E0E">
        <w:rPr>
          <w:rFonts w:eastAsia="Microsoft YaHei UI"/>
          <w:color w:val="FF0000"/>
          <w:lang w:val="en-US" w:eastAsia="zh-CN"/>
        </w:rPr>
        <w:t>FFS: whether the skipping duration is configured per SSSG, per BWP, or other approaches.</w:t>
      </w:r>
    </w:p>
    <w:p w14:paraId="5F9733F9" w14:textId="77777777" w:rsidR="00125E0E" w:rsidRPr="00125E0E" w:rsidRDefault="00125E0E" w:rsidP="00125E0E">
      <w:pPr>
        <w:numPr>
          <w:ilvl w:val="2"/>
          <w:numId w:val="25"/>
        </w:numPr>
        <w:shd w:val="clear" w:color="auto" w:fill="FFFFFF"/>
        <w:spacing w:before="0" w:after="0" w:line="221" w:lineRule="atLeast"/>
        <w:ind w:left="1800"/>
        <w:rPr>
          <w:rFonts w:eastAsia="Microsoft YaHei UI"/>
          <w:color w:val="FF0000"/>
          <w:lang w:val="en-US" w:eastAsia="zh-CN"/>
        </w:rPr>
      </w:pPr>
      <w:r w:rsidRPr="00125E0E">
        <w:rPr>
          <w:rFonts w:eastAsia="Microsoft YaHei UI"/>
          <w:color w:val="FF0000"/>
          <w:lang w:val="en-US" w:eastAsia="zh-CN"/>
        </w:rPr>
        <w:t>FFS: PDCCH skipping indicated by non-scheduling DCI</w:t>
      </w:r>
    </w:p>
    <w:p w14:paraId="46B1CD52" w14:textId="77777777" w:rsidR="00125E0E" w:rsidRPr="00125E0E" w:rsidRDefault="00125E0E" w:rsidP="00125E0E">
      <w:pPr>
        <w:numPr>
          <w:ilvl w:val="2"/>
          <w:numId w:val="25"/>
        </w:numPr>
        <w:shd w:val="clear" w:color="auto" w:fill="FFFFFF"/>
        <w:spacing w:before="0" w:after="0"/>
        <w:ind w:left="1800"/>
        <w:jc w:val="both"/>
        <w:rPr>
          <w:rFonts w:eastAsia="Microsoft YaHei UI"/>
          <w:color w:val="000000"/>
          <w:lang w:val="en-US" w:eastAsia="zh-CN"/>
        </w:rPr>
      </w:pPr>
      <w:r w:rsidRPr="00125E0E">
        <w:rPr>
          <w:rFonts w:eastAsia="Microsoft YaHei UI"/>
          <w:color w:val="000000"/>
          <w:lang w:val="en-US" w:eastAsia="zh-CN"/>
        </w:rPr>
        <w:t>FFS: interaction with SSSG switching</w:t>
      </w:r>
      <w:r w:rsidRPr="00125E0E">
        <w:rPr>
          <w:rFonts w:eastAsia="Microsoft YaHei UI"/>
          <w:color w:val="FF0000"/>
          <w:lang w:val="en-US" w:eastAsia="zh-CN"/>
        </w:rPr>
        <w:t> (when configured)</w:t>
      </w:r>
      <w:r w:rsidRPr="00125E0E">
        <w:rPr>
          <w:rFonts w:eastAsia="Microsoft YaHei UI"/>
          <w:color w:val="000000"/>
          <w:lang w:val="en-US" w:eastAsia="zh-CN"/>
        </w:rPr>
        <w:t>, e.g. impact to skipping when SSSG timer expires, which SSSG after PDCCH skipping is monitored, etc.</w:t>
      </w:r>
    </w:p>
    <w:p w14:paraId="2E1E91EA" w14:textId="77777777" w:rsidR="00125E0E" w:rsidRDefault="00125E0E" w:rsidP="00125E0E">
      <w:pPr>
        <w:rPr>
          <w:highlight w:val="cyan"/>
          <w:lang w:eastAsia="x-none"/>
        </w:rPr>
      </w:pPr>
    </w:p>
    <w:p w14:paraId="65D090A7" w14:textId="77777777" w:rsidR="00125E0E" w:rsidRPr="002B2D37" w:rsidRDefault="00125E0E" w:rsidP="00125E0E">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0D4A3DEC" w14:textId="77777777" w:rsidR="00125E0E" w:rsidRDefault="00125E0E" w:rsidP="00125E0E">
      <w:pPr>
        <w:rPr>
          <w:highlight w:val="cyan"/>
          <w:lang w:eastAsia="x-none"/>
        </w:rPr>
      </w:pPr>
      <w:r w:rsidRPr="002E4A64">
        <w:rPr>
          <w:lang w:eastAsia="zh-CN"/>
        </w:rPr>
        <w:t>package 1</w:t>
      </w:r>
      <w:r>
        <w:rPr>
          <w:lang w:eastAsia="zh-CN"/>
        </w:rPr>
        <w:t xml:space="preserve"> in above agreement is selected.</w:t>
      </w:r>
    </w:p>
    <w:p w14:paraId="152FE7C9" w14:textId="77777777" w:rsidR="00125E0E" w:rsidRPr="00125E0E" w:rsidRDefault="00125E0E" w:rsidP="0009179A">
      <w:pPr>
        <w:spacing w:before="0" w:after="0"/>
        <w:rPr>
          <w:lang w:eastAsia="zh-CN"/>
        </w:rPr>
      </w:pPr>
    </w:p>
    <w:p w14:paraId="5829FD83" w14:textId="00CFA425" w:rsidR="000A511E" w:rsidRDefault="005F199C" w:rsidP="007367E1">
      <w:pPr>
        <w:spacing w:before="0" w:after="0"/>
        <w:jc w:val="both"/>
        <w:rPr>
          <w:lang w:eastAsia="zh-CN"/>
        </w:rPr>
      </w:pPr>
      <w:r w:rsidRPr="00DC325F">
        <w:rPr>
          <w:lang w:eastAsia="zh-CN"/>
        </w:rPr>
        <w:t xml:space="preserve">In this contribution, </w:t>
      </w:r>
      <w:r w:rsidR="00DF3816">
        <w:rPr>
          <w:lang w:eastAsia="zh-CN"/>
        </w:rPr>
        <w:t>the</w:t>
      </w:r>
      <w:r w:rsidR="005E74A2">
        <w:rPr>
          <w:lang w:eastAsia="zh-CN"/>
        </w:rPr>
        <w:t xml:space="preserve"> </w:t>
      </w:r>
      <w:r w:rsidR="005E74A2">
        <w:rPr>
          <w:rFonts w:hint="eastAsia"/>
          <w:lang w:eastAsia="zh-CN"/>
        </w:rPr>
        <w:t>detailed</w:t>
      </w:r>
      <w:r w:rsidR="005E74A2">
        <w:rPr>
          <w:lang w:eastAsia="zh-CN"/>
        </w:rPr>
        <w:t xml:space="preserve"> </w:t>
      </w:r>
      <w:r w:rsidR="005E74A2">
        <w:rPr>
          <w:rFonts w:hint="eastAsia"/>
          <w:lang w:eastAsia="zh-CN"/>
        </w:rPr>
        <w:t>design</w:t>
      </w:r>
      <w:r w:rsidR="005E74A2">
        <w:rPr>
          <w:lang w:eastAsia="zh-CN"/>
        </w:rPr>
        <w:t xml:space="preserve"> of package 1</w:t>
      </w:r>
      <w:r w:rsidR="00DF3816">
        <w:rPr>
          <w:lang w:eastAsia="zh-CN"/>
        </w:rPr>
        <w:t xml:space="preserve"> are discussed and proposals are made</w:t>
      </w:r>
      <w:r w:rsidR="000A511E" w:rsidRPr="00DC325F">
        <w:rPr>
          <w:lang w:eastAsia="zh-CN"/>
        </w:rPr>
        <w:t>.</w:t>
      </w:r>
    </w:p>
    <w:p w14:paraId="34D46796" w14:textId="16D9DC3E" w:rsidR="00821BAD" w:rsidRDefault="00821BAD" w:rsidP="00821BA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0FB1DF4C" w14:textId="479CFD53" w:rsidR="0009762C" w:rsidRDefault="00F76802" w:rsidP="00F76802">
      <w:pPr>
        <w:pStyle w:val="2"/>
        <w:rPr>
          <w:lang w:eastAsia="zh-CN"/>
        </w:rPr>
      </w:pPr>
      <w:r>
        <w:rPr>
          <w:rFonts w:hint="eastAsia"/>
          <w:lang w:eastAsia="zh-CN"/>
        </w:rPr>
        <w:t>2</w:t>
      </w:r>
      <w:r>
        <w:rPr>
          <w:lang w:eastAsia="zh-CN"/>
        </w:rPr>
        <w:t xml:space="preserve">.1 </w:t>
      </w:r>
      <w:r w:rsidRPr="00F76802">
        <w:rPr>
          <w:lang w:eastAsia="zh-CN"/>
        </w:rPr>
        <w:t>PDCCH monitoring behaviour</w:t>
      </w:r>
      <w:r>
        <w:rPr>
          <w:lang w:eastAsia="zh-CN"/>
        </w:rPr>
        <w:t xml:space="preserve"> </w:t>
      </w:r>
    </w:p>
    <w:p w14:paraId="0B82AFCC" w14:textId="1EBA23AC" w:rsidR="0009762C" w:rsidRDefault="003E5791" w:rsidP="0009762C">
      <w:pPr>
        <w:rPr>
          <w:lang w:eastAsia="zh-CN"/>
        </w:rPr>
      </w:pPr>
      <w:r>
        <w:rPr>
          <w:rFonts w:hint="eastAsia"/>
          <w:lang w:eastAsia="zh-CN"/>
        </w:rPr>
        <w:t>I</w:t>
      </w:r>
      <w:r>
        <w:rPr>
          <w:lang w:eastAsia="zh-CN"/>
        </w:rPr>
        <w:t xml:space="preserve">n last RAN1 meeting, maximum 2bits and several UE PDCCH monitoring adaptation behaviours are agreed, but some issues, such as, bit mapping </w:t>
      </w:r>
      <w:r w:rsidR="002C3CC5">
        <w:rPr>
          <w:lang w:eastAsia="zh-CN"/>
        </w:rPr>
        <w:t xml:space="preserve">of different UE </w:t>
      </w:r>
      <w:r w:rsidR="002C3CC5" w:rsidRPr="002C3CC5">
        <w:rPr>
          <w:lang w:eastAsia="zh-CN"/>
        </w:rPr>
        <w:t>PDCCH monitoring behaviour</w:t>
      </w:r>
      <w:r w:rsidR="00EA6E51">
        <w:rPr>
          <w:rFonts w:hint="eastAsia"/>
          <w:lang w:eastAsia="zh-CN"/>
        </w:rPr>
        <w:t>s,</w:t>
      </w:r>
      <w:r w:rsidR="00EA6E51">
        <w:rPr>
          <w:lang w:eastAsia="zh-CN"/>
        </w:rPr>
        <w:t xml:space="preserve"> timer</w:t>
      </w:r>
      <w:r w:rsidR="003335BF">
        <w:rPr>
          <w:lang w:eastAsia="zh-CN"/>
        </w:rPr>
        <w:t>s</w:t>
      </w:r>
      <w:r w:rsidR="00EA6E51">
        <w:rPr>
          <w:lang w:eastAsia="zh-CN"/>
        </w:rPr>
        <w:t>/skipping duration configuration</w:t>
      </w:r>
      <w:r w:rsidR="005370D0">
        <w:rPr>
          <w:lang w:eastAsia="zh-CN"/>
        </w:rPr>
        <w:t xml:space="preserve"> </w:t>
      </w:r>
      <w:r w:rsidR="005370D0">
        <w:rPr>
          <w:rFonts w:hint="eastAsia"/>
          <w:lang w:eastAsia="zh-CN"/>
        </w:rPr>
        <w:t>are</w:t>
      </w:r>
      <w:r w:rsidR="005370D0">
        <w:rPr>
          <w:lang w:eastAsia="zh-CN"/>
        </w:rPr>
        <w:t xml:space="preserve"> FFS</w:t>
      </w:r>
      <w:r w:rsidR="00EA6E51">
        <w:rPr>
          <w:lang w:eastAsia="zh-CN"/>
        </w:rPr>
        <w:t>.</w:t>
      </w:r>
    </w:p>
    <w:p w14:paraId="20E3ADAD" w14:textId="2EA755F8" w:rsidR="00636AEF" w:rsidRPr="00636AEF" w:rsidRDefault="00636AEF" w:rsidP="00636AEF">
      <w:pPr>
        <w:rPr>
          <w:b/>
          <w:bCs/>
          <w:i/>
          <w:iCs/>
          <w:u w:val="single"/>
          <w:lang w:eastAsia="zh-CN"/>
        </w:rPr>
      </w:pPr>
      <w:r w:rsidRPr="00636AEF">
        <w:rPr>
          <w:b/>
          <w:bCs/>
          <w:i/>
          <w:iCs/>
          <w:u w:val="single"/>
          <w:lang w:eastAsia="zh-CN"/>
        </w:rPr>
        <w:t>Issue 1: PDCCH monitoring behaviour</w:t>
      </w:r>
      <w:r w:rsidR="00BA397A">
        <w:rPr>
          <w:b/>
          <w:bCs/>
          <w:i/>
          <w:iCs/>
          <w:u w:val="single"/>
          <w:lang w:eastAsia="zh-CN"/>
        </w:rPr>
        <w:t>s</w:t>
      </w:r>
      <w:r w:rsidRPr="00636AEF">
        <w:rPr>
          <w:b/>
          <w:bCs/>
          <w:i/>
          <w:iCs/>
          <w:u w:val="single"/>
          <w:lang w:eastAsia="zh-CN"/>
        </w:rPr>
        <w:t xml:space="preserve"> design</w:t>
      </w:r>
    </w:p>
    <w:p w14:paraId="4AB6AFA8" w14:textId="0E01EDF3" w:rsidR="00DA1783" w:rsidRDefault="00FC7701" w:rsidP="00696610">
      <w:pPr>
        <w:jc w:val="both"/>
        <w:rPr>
          <w:lang w:eastAsia="zh-CN"/>
        </w:rPr>
      </w:pPr>
      <w:r>
        <w:rPr>
          <w:lang w:eastAsia="zh-CN"/>
        </w:rPr>
        <w:t>There are two PDCCH monitoring behaviour working assumption</w:t>
      </w:r>
      <w:r w:rsidR="007B1A24">
        <w:rPr>
          <w:lang w:eastAsia="zh-CN"/>
        </w:rPr>
        <w:t>s</w:t>
      </w:r>
      <w:r>
        <w:rPr>
          <w:lang w:eastAsia="zh-CN"/>
        </w:rPr>
        <w:t xml:space="preserve"> in last RAN1 meeting, i.e., Beh 1 and Beh 2B</w:t>
      </w:r>
      <w:r w:rsidR="00EE1243">
        <w:rPr>
          <w:lang w:eastAsia="zh-CN"/>
        </w:rPr>
        <w:t xml:space="preserve">, from our point of view, we think both these two behaviours can be </w:t>
      </w:r>
      <w:r w:rsidR="00504603">
        <w:rPr>
          <w:lang w:eastAsia="zh-CN"/>
        </w:rPr>
        <w:t>confirmed</w:t>
      </w:r>
      <w:r w:rsidR="00EE1243">
        <w:rPr>
          <w:lang w:eastAsia="zh-CN"/>
        </w:rPr>
        <w:t>.</w:t>
      </w:r>
      <w:r w:rsidR="00696610">
        <w:rPr>
          <w:lang w:eastAsia="zh-CN"/>
        </w:rPr>
        <w:t xml:space="preserve"> </w:t>
      </w:r>
    </w:p>
    <w:p w14:paraId="29DA8B84" w14:textId="7B122E5C" w:rsidR="00504603" w:rsidRDefault="00CC4666" w:rsidP="00696610">
      <w:pPr>
        <w:jc w:val="both"/>
        <w:rPr>
          <w:lang w:eastAsia="zh-CN"/>
        </w:rPr>
      </w:pPr>
      <w:r>
        <w:rPr>
          <w:lang w:eastAsia="zh-CN"/>
        </w:rPr>
        <w:t>Regarding</w:t>
      </w:r>
      <w:r w:rsidR="00696610">
        <w:rPr>
          <w:lang w:eastAsia="zh-CN"/>
        </w:rPr>
        <w:t xml:space="preserve"> Beh 1, if no SSSG is configured, the </w:t>
      </w:r>
      <w:r w:rsidR="00696610" w:rsidRPr="00696610">
        <w:rPr>
          <w:lang w:eastAsia="zh-CN"/>
        </w:rPr>
        <w:t>PDCCH indication of monitoring adaptation</w:t>
      </w:r>
      <w:r w:rsidR="00696610">
        <w:rPr>
          <w:lang w:eastAsia="zh-CN"/>
        </w:rPr>
        <w:t xml:space="preserve"> only contains PDCCH skipping function</w:t>
      </w:r>
      <w:r w:rsidR="00DA1783">
        <w:rPr>
          <w:lang w:eastAsia="zh-CN"/>
        </w:rPr>
        <w:t xml:space="preserve">. In this case, </w:t>
      </w:r>
      <w:r w:rsidR="00696610">
        <w:rPr>
          <w:lang w:eastAsia="zh-CN"/>
        </w:rPr>
        <w:t>Beh 1 should be included</w:t>
      </w:r>
      <w:r w:rsidR="00DA1783">
        <w:rPr>
          <w:lang w:eastAsia="zh-CN"/>
        </w:rPr>
        <w:t xml:space="preserve"> which the DCI can either indicates UE skipping PDCCH monitoring for a duration or not skipping.</w:t>
      </w:r>
    </w:p>
    <w:p w14:paraId="20DCAA87" w14:textId="634824DB" w:rsidR="00244577" w:rsidRPr="004C5175" w:rsidRDefault="00707204" w:rsidP="004C5175">
      <w:pPr>
        <w:jc w:val="both"/>
        <w:rPr>
          <w:lang w:eastAsia="zh-CN"/>
        </w:rPr>
      </w:pPr>
      <w:r>
        <w:rPr>
          <w:lang w:eastAsia="zh-CN"/>
        </w:rPr>
        <w:t xml:space="preserve">Regarding </w:t>
      </w:r>
      <w:r w:rsidR="00DA1783">
        <w:rPr>
          <w:lang w:eastAsia="zh-CN"/>
        </w:rPr>
        <w:t>Beh 2B, we think it is much use</w:t>
      </w:r>
      <w:r w:rsidR="007B1A24">
        <w:rPr>
          <w:lang w:eastAsia="zh-CN"/>
        </w:rPr>
        <w:t>full</w:t>
      </w:r>
      <w:r w:rsidR="00DA1783">
        <w:rPr>
          <w:lang w:eastAsia="zh-CN"/>
        </w:rPr>
        <w:t xml:space="preserve"> if the SSSG#2 is a dormant SSSG</w:t>
      </w:r>
      <w:r w:rsidR="000C056B">
        <w:rPr>
          <w:lang w:eastAsia="zh-CN"/>
        </w:rPr>
        <w:t xml:space="preserve"> to provides a simple way to solve the HARQ retransmission monitoring issue. </w:t>
      </w:r>
      <w:r w:rsidR="00904A48">
        <w:rPr>
          <w:lang w:eastAsia="zh-CN"/>
        </w:rPr>
        <w:t xml:space="preserve">For example, </w:t>
      </w:r>
      <w:r w:rsidR="001A299D">
        <w:rPr>
          <w:lang w:eastAsia="zh-CN"/>
        </w:rPr>
        <w:t xml:space="preserve">assuming </w:t>
      </w:r>
      <w:r w:rsidR="007E223C">
        <w:rPr>
          <w:lang w:eastAsia="zh-CN"/>
        </w:rPr>
        <w:t>DCI indicat</w:t>
      </w:r>
      <w:r w:rsidR="001A299D">
        <w:rPr>
          <w:lang w:eastAsia="zh-CN"/>
        </w:rPr>
        <w:t>ing</w:t>
      </w:r>
      <w:r w:rsidR="007E223C">
        <w:rPr>
          <w:lang w:eastAsia="zh-CN"/>
        </w:rPr>
        <w:t xml:space="preserve"> Beh 2</w:t>
      </w:r>
      <w:r w:rsidR="00E75798">
        <w:rPr>
          <w:lang w:eastAsia="zh-CN"/>
        </w:rPr>
        <w:t>B</w:t>
      </w:r>
      <w:r w:rsidR="007E223C">
        <w:rPr>
          <w:lang w:eastAsia="zh-CN"/>
        </w:rPr>
        <w:t>, if the condition</w:t>
      </w:r>
      <w:r w:rsidR="00721E7A">
        <w:rPr>
          <w:lang w:eastAsia="zh-CN"/>
        </w:rPr>
        <w:t>, e.g., UE doesn’t feedback NACK</w:t>
      </w:r>
      <w:r w:rsidR="007E223C">
        <w:rPr>
          <w:lang w:eastAsia="zh-CN"/>
        </w:rPr>
        <w:t xml:space="preserve"> is not </w:t>
      </w:r>
      <w:r w:rsidR="00721E7A">
        <w:rPr>
          <w:lang w:eastAsia="zh-CN"/>
        </w:rPr>
        <w:t xml:space="preserve">stratified, UE doesn’t monitor any SS </w:t>
      </w:r>
      <w:r w:rsidR="00494BB6">
        <w:rPr>
          <w:lang w:eastAsia="zh-CN"/>
        </w:rPr>
        <w:t>sets</w:t>
      </w:r>
      <w:r w:rsidR="00721E7A">
        <w:rPr>
          <w:lang w:eastAsia="zh-CN"/>
        </w:rPr>
        <w:t xml:space="preserve">, otherwise, </w:t>
      </w:r>
      <w:r w:rsidR="00C8293E">
        <w:rPr>
          <w:lang w:eastAsia="zh-CN"/>
        </w:rPr>
        <w:t xml:space="preserve">UE monitors </w:t>
      </w:r>
      <w:r w:rsidR="00E51764" w:rsidRPr="004C5175">
        <w:rPr>
          <w:lang w:eastAsia="zh-CN"/>
        </w:rPr>
        <w:t>SS sets associated to SSSG#2</w:t>
      </w:r>
      <w:r w:rsidR="006212D2" w:rsidRPr="004C5175">
        <w:rPr>
          <w:lang w:eastAsia="zh-CN"/>
        </w:rPr>
        <w:t xml:space="preserve"> to</w:t>
      </w:r>
      <w:r w:rsidR="00C74118" w:rsidRPr="004C5175">
        <w:rPr>
          <w:lang w:eastAsia="zh-CN"/>
        </w:rPr>
        <w:t xml:space="preserve"> </w:t>
      </w:r>
      <w:r w:rsidR="00827457" w:rsidRPr="004C5175">
        <w:rPr>
          <w:lang w:eastAsia="zh-CN"/>
        </w:rPr>
        <w:t>handle the HARQ retransmission.</w:t>
      </w:r>
    </w:p>
    <w:p w14:paraId="52FBEC72" w14:textId="77777777" w:rsidR="008B1A8D" w:rsidRDefault="004C5175" w:rsidP="000C056B">
      <w:pPr>
        <w:spacing w:before="0" w:after="0"/>
        <w:jc w:val="both"/>
        <w:rPr>
          <w:rFonts w:eastAsia="Microsoft YaHei UI"/>
          <w:b/>
          <w:bCs/>
          <w:color w:val="000000"/>
          <w:lang w:val="en-US" w:eastAsia="zh-CN"/>
        </w:rPr>
      </w:pPr>
      <w:r w:rsidRPr="007243BB">
        <w:rPr>
          <w:rFonts w:eastAsia="Microsoft YaHei UI" w:hint="eastAsia"/>
          <w:b/>
          <w:bCs/>
          <w:color w:val="000000"/>
          <w:lang w:val="en-US" w:eastAsia="zh-CN"/>
        </w:rPr>
        <w:t>P</w:t>
      </w:r>
      <w:r w:rsidRPr="007243BB">
        <w:rPr>
          <w:rFonts w:eastAsia="Microsoft YaHei UI"/>
          <w:b/>
          <w:bCs/>
          <w:color w:val="000000"/>
          <w:lang w:val="en-US" w:eastAsia="zh-CN"/>
        </w:rPr>
        <w:t xml:space="preserve">roposal 1. Confirm the </w:t>
      </w:r>
      <w:r w:rsidR="00D90287" w:rsidRPr="007243BB">
        <w:rPr>
          <w:rFonts w:eastAsia="Microsoft YaHei UI"/>
          <w:b/>
          <w:bCs/>
          <w:color w:val="000000"/>
          <w:lang w:val="en-US" w:eastAsia="zh-CN"/>
        </w:rPr>
        <w:t xml:space="preserve">working assumption of </w:t>
      </w:r>
      <w:r w:rsidR="0024124F" w:rsidRPr="007243BB">
        <w:rPr>
          <w:rFonts w:eastAsia="Microsoft YaHei UI"/>
          <w:b/>
          <w:bCs/>
          <w:color w:val="000000"/>
          <w:lang w:val="en-US" w:eastAsia="zh-CN"/>
        </w:rPr>
        <w:t>Beh 1 and Beh 2B</w:t>
      </w:r>
      <w:r w:rsidR="008B1A8D">
        <w:rPr>
          <w:rFonts w:eastAsia="Microsoft YaHei UI"/>
          <w:b/>
          <w:bCs/>
          <w:color w:val="000000"/>
          <w:lang w:val="en-US" w:eastAsia="zh-CN"/>
        </w:rPr>
        <w:t>.</w:t>
      </w:r>
    </w:p>
    <w:p w14:paraId="4168E68D" w14:textId="1B77B355" w:rsidR="00DA1783" w:rsidRPr="006A6BA9" w:rsidRDefault="0024124F" w:rsidP="00696610">
      <w:pPr>
        <w:pStyle w:val="aff"/>
        <w:numPr>
          <w:ilvl w:val="0"/>
          <w:numId w:val="27"/>
        </w:numPr>
        <w:spacing w:before="0"/>
        <w:ind w:leftChars="0"/>
        <w:jc w:val="both"/>
        <w:rPr>
          <w:rFonts w:eastAsia="Microsoft YaHei UI" w:hint="eastAsia"/>
          <w:b/>
          <w:bCs/>
          <w:color w:val="000000"/>
          <w:lang w:val="en-US" w:eastAsia="zh-CN"/>
        </w:rPr>
      </w:pPr>
      <w:r w:rsidRPr="008B1A8D">
        <w:rPr>
          <w:rFonts w:eastAsia="Microsoft YaHei UI"/>
          <w:b/>
          <w:bCs/>
          <w:color w:val="000000"/>
          <w:lang w:val="en-US" w:eastAsia="zh-CN"/>
        </w:rPr>
        <w:t xml:space="preserve">SSSG#2 can be a </w:t>
      </w:r>
      <w:r w:rsidRPr="008B1A8D">
        <w:rPr>
          <w:b/>
          <w:bCs/>
          <w:lang w:eastAsia="zh-CN"/>
        </w:rPr>
        <w:t>dormant SSSG which the SS sets associated to SSSG#2 are conditionally monitored</w:t>
      </w:r>
      <w:r w:rsidR="000D2CC5" w:rsidRPr="008B1A8D">
        <w:rPr>
          <w:b/>
          <w:bCs/>
          <w:lang w:eastAsia="zh-CN"/>
        </w:rPr>
        <w:t xml:space="preserve"> </w:t>
      </w:r>
      <w:r w:rsidR="000D2CC5" w:rsidRPr="008B1A8D">
        <w:rPr>
          <w:b/>
          <w:lang w:val="en-US" w:eastAsia="zh-CN"/>
        </w:rPr>
        <w:t>(e.g., depending on HARQ NACK or RTT/ReTx timers)</w:t>
      </w:r>
      <w:r w:rsidRPr="008B1A8D">
        <w:rPr>
          <w:b/>
          <w:bCs/>
          <w:lang w:eastAsia="zh-CN"/>
        </w:rPr>
        <w:t>.</w:t>
      </w:r>
    </w:p>
    <w:p w14:paraId="37A7C1F7" w14:textId="79D24B34" w:rsidR="006B5959" w:rsidRPr="00636AEF" w:rsidRDefault="006B5959" w:rsidP="006B5959">
      <w:pPr>
        <w:rPr>
          <w:b/>
          <w:bCs/>
          <w:i/>
          <w:iCs/>
          <w:u w:val="single"/>
          <w:lang w:eastAsia="zh-CN"/>
        </w:rPr>
      </w:pPr>
      <w:r w:rsidRPr="00636AEF">
        <w:rPr>
          <w:b/>
          <w:bCs/>
          <w:i/>
          <w:iCs/>
          <w:u w:val="single"/>
          <w:lang w:eastAsia="zh-CN"/>
        </w:rPr>
        <w:t xml:space="preserve">Issue </w:t>
      </w:r>
      <w:r>
        <w:rPr>
          <w:b/>
          <w:bCs/>
          <w:i/>
          <w:iCs/>
          <w:u w:val="single"/>
          <w:lang w:eastAsia="zh-CN"/>
        </w:rPr>
        <w:t>2</w:t>
      </w:r>
      <w:r w:rsidRPr="00636AEF">
        <w:rPr>
          <w:b/>
          <w:bCs/>
          <w:i/>
          <w:iCs/>
          <w:u w:val="single"/>
          <w:lang w:eastAsia="zh-CN"/>
        </w:rPr>
        <w:t xml:space="preserve">: </w:t>
      </w:r>
      <w:r w:rsidR="0086091D">
        <w:rPr>
          <w:b/>
          <w:bCs/>
          <w:i/>
          <w:iCs/>
          <w:u w:val="single"/>
          <w:lang w:eastAsia="zh-CN"/>
        </w:rPr>
        <w:t xml:space="preserve">bitmapping of </w:t>
      </w:r>
      <w:r w:rsidRPr="00636AEF">
        <w:rPr>
          <w:b/>
          <w:bCs/>
          <w:i/>
          <w:iCs/>
          <w:u w:val="single"/>
          <w:lang w:eastAsia="zh-CN"/>
        </w:rPr>
        <w:t>PDCCH monitoring behaviour</w:t>
      </w:r>
      <w:r w:rsidR="0086091D">
        <w:rPr>
          <w:b/>
          <w:bCs/>
          <w:i/>
          <w:iCs/>
          <w:u w:val="single"/>
          <w:lang w:eastAsia="zh-CN"/>
        </w:rPr>
        <w:t>s</w:t>
      </w:r>
    </w:p>
    <w:p w14:paraId="575A20C3" w14:textId="47A8964A" w:rsidR="006B5959" w:rsidRDefault="001D7663" w:rsidP="00696610">
      <w:pPr>
        <w:jc w:val="both"/>
        <w:rPr>
          <w:lang w:eastAsia="zh-CN"/>
        </w:rPr>
      </w:pPr>
      <w:r>
        <w:rPr>
          <w:rFonts w:hint="eastAsia"/>
          <w:lang w:eastAsia="zh-CN"/>
        </w:rPr>
        <w:t>A</w:t>
      </w:r>
      <w:r>
        <w:rPr>
          <w:lang w:eastAsia="zh-CN"/>
        </w:rPr>
        <w:t xml:space="preserve">fter the confirmation of Beh 1 and Beh 2B, we further discuss </w:t>
      </w:r>
      <w:r w:rsidR="008C1E21">
        <w:rPr>
          <w:lang w:eastAsia="zh-CN"/>
        </w:rPr>
        <w:t>h</w:t>
      </w:r>
      <w:r>
        <w:rPr>
          <w:lang w:eastAsia="zh-CN"/>
        </w:rPr>
        <w:t xml:space="preserve">ow maximum 2 bits mapping to these PDCCH monitoring </w:t>
      </w:r>
      <w:r w:rsidR="0098238C">
        <w:rPr>
          <w:lang w:eastAsia="zh-CN"/>
        </w:rPr>
        <w:t>behaviours</w:t>
      </w:r>
      <w:r>
        <w:rPr>
          <w:lang w:eastAsia="zh-CN"/>
        </w:rPr>
        <w:t>.</w:t>
      </w:r>
      <w:r w:rsidR="008543E1">
        <w:rPr>
          <w:lang w:eastAsia="zh-CN"/>
        </w:rPr>
        <w:t xml:space="preserve"> </w:t>
      </w:r>
      <w:r w:rsidR="003B446B">
        <w:rPr>
          <w:lang w:eastAsia="zh-CN"/>
        </w:rPr>
        <w:t>We list the following potential configuration combinations as Table 1.</w:t>
      </w:r>
    </w:p>
    <w:p w14:paraId="06347FA5" w14:textId="574D1C84" w:rsidR="00382567" w:rsidRPr="00B21F6B" w:rsidRDefault="00B21F6B" w:rsidP="00B21F6B">
      <w:pPr>
        <w:jc w:val="center"/>
        <w:rPr>
          <w:b/>
          <w:bCs/>
          <w:lang w:eastAsia="zh-CN"/>
        </w:rPr>
      </w:pPr>
      <w:r w:rsidRPr="00B21F6B">
        <w:rPr>
          <w:rFonts w:hint="eastAsia"/>
          <w:b/>
          <w:bCs/>
          <w:lang w:eastAsia="zh-CN"/>
        </w:rPr>
        <w:t>T</w:t>
      </w:r>
      <w:r w:rsidRPr="00B21F6B">
        <w:rPr>
          <w:b/>
          <w:bCs/>
          <w:lang w:eastAsia="zh-CN"/>
        </w:rPr>
        <w:t>able 1. Example of bit mapping to UE PDCCH monitoring behaviour</w:t>
      </w:r>
    </w:p>
    <w:tbl>
      <w:tblPr>
        <w:tblStyle w:val="af7"/>
        <w:tblW w:w="0" w:type="auto"/>
        <w:tblLook w:val="04A0" w:firstRow="1" w:lastRow="0" w:firstColumn="1" w:lastColumn="0" w:noHBand="0" w:noVBand="1"/>
      </w:tblPr>
      <w:tblGrid>
        <w:gridCol w:w="1674"/>
        <w:gridCol w:w="2005"/>
        <w:gridCol w:w="2464"/>
        <w:gridCol w:w="3486"/>
      </w:tblGrid>
      <w:tr w:rsidR="00382567" w14:paraId="019E80FB" w14:textId="77777777" w:rsidTr="00445944">
        <w:tc>
          <w:tcPr>
            <w:tcW w:w="0" w:type="auto"/>
          </w:tcPr>
          <w:p w14:paraId="22C9B8D8" w14:textId="636BEE53" w:rsidR="00382567" w:rsidRPr="00535A43" w:rsidRDefault="00F97686" w:rsidP="00696610">
            <w:pPr>
              <w:jc w:val="both"/>
              <w:rPr>
                <w:b/>
                <w:bCs/>
                <w:lang w:eastAsia="zh-CN"/>
              </w:rPr>
            </w:pPr>
            <w:r w:rsidRPr="00535A43">
              <w:rPr>
                <w:rFonts w:hint="eastAsia"/>
                <w:b/>
                <w:bCs/>
                <w:lang w:eastAsia="zh-CN"/>
              </w:rPr>
              <w:t>C</w:t>
            </w:r>
            <w:r w:rsidRPr="00535A43">
              <w:rPr>
                <w:b/>
                <w:bCs/>
                <w:lang w:eastAsia="zh-CN"/>
              </w:rPr>
              <w:t>o</w:t>
            </w:r>
            <w:r w:rsidR="000C5220">
              <w:rPr>
                <w:b/>
                <w:bCs/>
                <w:lang w:eastAsia="zh-CN"/>
              </w:rPr>
              <w:t>nfiguration</w:t>
            </w:r>
            <w:r w:rsidRPr="00535A43">
              <w:rPr>
                <w:b/>
                <w:bCs/>
                <w:lang w:eastAsia="zh-CN"/>
              </w:rPr>
              <w:t xml:space="preserve"> index</w:t>
            </w:r>
          </w:p>
        </w:tc>
        <w:tc>
          <w:tcPr>
            <w:tcW w:w="0" w:type="auto"/>
          </w:tcPr>
          <w:p w14:paraId="2FC4EB4B" w14:textId="6E1F8B80" w:rsidR="00382567" w:rsidRPr="00535A43" w:rsidRDefault="00F97686" w:rsidP="00696610">
            <w:pPr>
              <w:jc w:val="both"/>
              <w:rPr>
                <w:b/>
                <w:bCs/>
                <w:lang w:eastAsia="zh-CN"/>
              </w:rPr>
            </w:pPr>
            <w:r w:rsidRPr="00535A43">
              <w:rPr>
                <w:rFonts w:hint="eastAsia"/>
                <w:b/>
                <w:bCs/>
                <w:lang w:eastAsia="zh-CN"/>
              </w:rPr>
              <w:t>P</w:t>
            </w:r>
            <w:r w:rsidRPr="00535A43">
              <w:rPr>
                <w:b/>
                <w:bCs/>
                <w:lang w:eastAsia="zh-CN"/>
              </w:rPr>
              <w:t>DCCH monitoring behaviours</w:t>
            </w:r>
          </w:p>
        </w:tc>
        <w:tc>
          <w:tcPr>
            <w:tcW w:w="0" w:type="auto"/>
          </w:tcPr>
          <w:p w14:paraId="30837842" w14:textId="3BEFC675" w:rsidR="00382567" w:rsidRPr="00535A43" w:rsidRDefault="008A59C0" w:rsidP="00696610">
            <w:pPr>
              <w:jc w:val="both"/>
              <w:rPr>
                <w:b/>
                <w:bCs/>
                <w:lang w:eastAsia="zh-CN"/>
              </w:rPr>
            </w:pPr>
            <w:r w:rsidRPr="00535A43">
              <w:rPr>
                <w:rFonts w:hint="eastAsia"/>
                <w:b/>
                <w:bCs/>
                <w:lang w:eastAsia="zh-CN"/>
              </w:rPr>
              <w:t>R</w:t>
            </w:r>
            <w:r w:rsidRPr="00535A43">
              <w:rPr>
                <w:b/>
                <w:bCs/>
                <w:lang w:eastAsia="zh-CN"/>
              </w:rPr>
              <w:t>RC configuration contents</w:t>
            </w:r>
          </w:p>
        </w:tc>
        <w:tc>
          <w:tcPr>
            <w:tcW w:w="0" w:type="auto"/>
          </w:tcPr>
          <w:p w14:paraId="3EA957EA" w14:textId="63974229" w:rsidR="00382567" w:rsidRPr="00535A43" w:rsidRDefault="008A59C0" w:rsidP="00696610">
            <w:pPr>
              <w:jc w:val="both"/>
              <w:rPr>
                <w:b/>
                <w:bCs/>
                <w:lang w:eastAsia="zh-CN"/>
              </w:rPr>
            </w:pPr>
            <w:r w:rsidRPr="00535A43">
              <w:rPr>
                <w:rFonts w:hint="eastAsia"/>
                <w:b/>
                <w:bCs/>
                <w:lang w:eastAsia="zh-CN"/>
              </w:rPr>
              <w:t>B</w:t>
            </w:r>
            <w:r w:rsidRPr="00535A43">
              <w:rPr>
                <w:b/>
                <w:bCs/>
                <w:lang w:eastAsia="zh-CN"/>
              </w:rPr>
              <w:t>it mapping in DCI</w:t>
            </w:r>
          </w:p>
        </w:tc>
      </w:tr>
      <w:tr w:rsidR="00382567" w14:paraId="60058740" w14:textId="77777777" w:rsidTr="00445944">
        <w:tc>
          <w:tcPr>
            <w:tcW w:w="0" w:type="auto"/>
          </w:tcPr>
          <w:p w14:paraId="38C6CFE9" w14:textId="52C20766" w:rsidR="00382567" w:rsidRPr="00445944" w:rsidRDefault="00860299" w:rsidP="00696610">
            <w:pPr>
              <w:jc w:val="both"/>
              <w:rPr>
                <w:b/>
                <w:bCs/>
                <w:lang w:eastAsia="zh-CN"/>
              </w:rPr>
            </w:pPr>
            <w:r w:rsidRPr="00445944">
              <w:rPr>
                <w:rFonts w:hint="eastAsia"/>
                <w:b/>
                <w:bCs/>
                <w:lang w:eastAsia="zh-CN"/>
              </w:rPr>
              <w:t>1</w:t>
            </w:r>
            <w:r w:rsidR="00545B68">
              <w:rPr>
                <w:b/>
                <w:bCs/>
                <w:lang w:eastAsia="zh-CN"/>
              </w:rPr>
              <w:t>-1</w:t>
            </w:r>
          </w:p>
        </w:tc>
        <w:tc>
          <w:tcPr>
            <w:tcW w:w="0" w:type="auto"/>
          </w:tcPr>
          <w:p w14:paraId="3E22F65C" w14:textId="4F9F0A49" w:rsidR="00382567" w:rsidRDefault="00E61F33" w:rsidP="00696610">
            <w:pPr>
              <w:jc w:val="both"/>
              <w:rPr>
                <w:lang w:eastAsia="zh-CN"/>
              </w:rPr>
            </w:pPr>
            <w:r>
              <w:rPr>
                <w:rFonts w:eastAsia="等线"/>
                <w:lang w:eastAsia="zh-CN"/>
              </w:rPr>
              <w:t>B</w:t>
            </w:r>
            <w:r w:rsidRPr="00C006F1">
              <w:rPr>
                <w:rFonts w:eastAsia="等线"/>
                <w:lang w:eastAsia="zh-CN"/>
              </w:rPr>
              <w:t>eh 1</w:t>
            </w:r>
            <w:r w:rsidR="00B059A5">
              <w:rPr>
                <w:rFonts w:eastAsia="等线"/>
                <w:lang w:eastAsia="zh-CN"/>
              </w:rPr>
              <w:t>/</w:t>
            </w:r>
            <w:r>
              <w:rPr>
                <w:rFonts w:eastAsia="等线"/>
                <w:lang w:eastAsia="zh-CN"/>
              </w:rPr>
              <w:t>B</w:t>
            </w:r>
            <w:r w:rsidRPr="00C006F1">
              <w:rPr>
                <w:rFonts w:eastAsia="等线"/>
                <w:lang w:eastAsia="zh-CN"/>
              </w:rPr>
              <w:t>eh 1A</w:t>
            </w:r>
          </w:p>
        </w:tc>
        <w:tc>
          <w:tcPr>
            <w:tcW w:w="0" w:type="auto"/>
          </w:tcPr>
          <w:p w14:paraId="5E520F1F" w14:textId="771C64B6" w:rsidR="00382567" w:rsidRDefault="007D28E4" w:rsidP="00696610">
            <w:pPr>
              <w:jc w:val="both"/>
              <w:rPr>
                <w:lang w:eastAsia="zh-CN"/>
              </w:rPr>
            </w:pPr>
            <w:r>
              <w:rPr>
                <w:rFonts w:eastAsia="等线"/>
                <w:lang w:eastAsia="zh-CN"/>
              </w:rPr>
              <w:t>O</w:t>
            </w:r>
            <w:r w:rsidR="00E61F33" w:rsidRPr="00C006F1">
              <w:rPr>
                <w:rFonts w:eastAsia="等线"/>
                <w:lang w:eastAsia="zh-CN"/>
              </w:rPr>
              <w:t>ne skipping duration</w:t>
            </w:r>
          </w:p>
        </w:tc>
        <w:tc>
          <w:tcPr>
            <w:tcW w:w="0" w:type="auto"/>
          </w:tcPr>
          <w:p w14:paraId="62950BE1" w14:textId="77777777" w:rsidR="00E61F33" w:rsidRDefault="00E61F33" w:rsidP="00E61F33">
            <w:pPr>
              <w:spacing w:before="0" w:after="0"/>
              <w:rPr>
                <w:rFonts w:eastAsia="等线"/>
                <w:lang w:eastAsia="zh-CN"/>
              </w:rPr>
            </w:pPr>
            <w:r>
              <w:rPr>
                <w:rFonts w:eastAsia="等线"/>
                <w:lang w:eastAsia="zh-CN"/>
              </w:rPr>
              <w:t>1 bit:</w:t>
            </w:r>
          </w:p>
          <w:p w14:paraId="5827EF06" w14:textId="0F098E4D" w:rsidR="003A738C" w:rsidRDefault="00E61F33" w:rsidP="003A738C">
            <w:pPr>
              <w:pStyle w:val="aff"/>
              <w:numPr>
                <w:ilvl w:val="0"/>
                <w:numId w:val="27"/>
              </w:numPr>
              <w:spacing w:before="0"/>
              <w:ind w:leftChars="0"/>
              <w:rPr>
                <w:rFonts w:eastAsia="等线"/>
                <w:lang w:eastAsia="zh-CN"/>
              </w:rPr>
            </w:pPr>
            <w:r w:rsidRPr="003A738C">
              <w:rPr>
                <w:rFonts w:eastAsia="等线"/>
                <w:lang w:eastAsia="zh-CN"/>
              </w:rPr>
              <w:t xml:space="preserve">Value ‘0’ indicates Beh </w:t>
            </w:r>
            <w:r w:rsidR="003A738C">
              <w:rPr>
                <w:rFonts w:eastAsia="等线"/>
                <w:lang w:eastAsia="zh-CN"/>
              </w:rPr>
              <w:t>1</w:t>
            </w:r>
          </w:p>
          <w:p w14:paraId="0D1B0117" w14:textId="054CCA7D" w:rsidR="00382567" w:rsidRPr="003A738C" w:rsidRDefault="003A738C" w:rsidP="003A738C">
            <w:pPr>
              <w:pStyle w:val="aff"/>
              <w:numPr>
                <w:ilvl w:val="0"/>
                <w:numId w:val="27"/>
              </w:numPr>
              <w:spacing w:before="0"/>
              <w:ind w:leftChars="0"/>
              <w:rPr>
                <w:rFonts w:eastAsia="等线"/>
                <w:lang w:eastAsia="zh-CN"/>
              </w:rPr>
            </w:pPr>
            <w:r>
              <w:rPr>
                <w:rFonts w:eastAsia="等线"/>
                <w:lang w:eastAsia="zh-CN"/>
              </w:rPr>
              <w:t xml:space="preserve">Value </w:t>
            </w:r>
            <w:r w:rsidR="00E61F33" w:rsidRPr="003A738C">
              <w:rPr>
                <w:rFonts w:eastAsia="等线"/>
                <w:lang w:eastAsia="zh-CN"/>
              </w:rPr>
              <w:t>‘1’ indicates Beh 1A</w:t>
            </w:r>
          </w:p>
        </w:tc>
      </w:tr>
      <w:tr w:rsidR="00535A43" w14:paraId="71EF910A" w14:textId="77777777" w:rsidTr="00445944">
        <w:tc>
          <w:tcPr>
            <w:tcW w:w="0" w:type="auto"/>
          </w:tcPr>
          <w:p w14:paraId="784F2145" w14:textId="1748D596" w:rsidR="00535A43" w:rsidRPr="00445944" w:rsidRDefault="00545B68" w:rsidP="00535A43">
            <w:pPr>
              <w:jc w:val="both"/>
              <w:rPr>
                <w:b/>
                <w:bCs/>
                <w:lang w:eastAsia="zh-CN"/>
              </w:rPr>
            </w:pPr>
            <w:r>
              <w:rPr>
                <w:b/>
                <w:bCs/>
                <w:lang w:eastAsia="zh-CN"/>
              </w:rPr>
              <w:t>1-</w:t>
            </w:r>
            <w:r w:rsidR="00445944" w:rsidRPr="00445944">
              <w:rPr>
                <w:b/>
                <w:bCs/>
                <w:lang w:eastAsia="zh-CN"/>
              </w:rPr>
              <w:t>2</w:t>
            </w:r>
          </w:p>
        </w:tc>
        <w:tc>
          <w:tcPr>
            <w:tcW w:w="0" w:type="auto"/>
          </w:tcPr>
          <w:p w14:paraId="0EBC515A" w14:textId="3CFBE992" w:rsidR="00535A43" w:rsidRDefault="00535A43" w:rsidP="00535A43">
            <w:pPr>
              <w:jc w:val="both"/>
              <w:rPr>
                <w:rFonts w:eastAsia="等线"/>
                <w:lang w:eastAsia="zh-CN"/>
              </w:rPr>
            </w:pPr>
            <w:r>
              <w:rPr>
                <w:rFonts w:eastAsia="等线"/>
                <w:lang w:eastAsia="zh-CN"/>
              </w:rPr>
              <w:t>B</w:t>
            </w:r>
            <w:r w:rsidRPr="00C006F1">
              <w:rPr>
                <w:rFonts w:eastAsia="等线"/>
                <w:lang w:eastAsia="zh-CN"/>
              </w:rPr>
              <w:t>eh 1</w:t>
            </w:r>
            <w:r>
              <w:rPr>
                <w:rFonts w:eastAsia="等线"/>
                <w:lang w:eastAsia="zh-CN"/>
              </w:rPr>
              <w:t>/B</w:t>
            </w:r>
            <w:r w:rsidRPr="00C006F1">
              <w:rPr>
                <w:rFonts w:eastAsia="等线"/>
                <w:lang w:eastAsia="zh-CN"/>
              </w:rPr>
              <w:t>eh 1A</w:t>
            </w:r>
          </w:p>
        </w:tc>
        <w:tc>
          <w:tcPr>
            <w:tcW w:w="0" w:type="auto"/>
          </w:tcPr>
          <w:p w14:paraId="698991C8" w14:textId="78C1B3D8" w:rsidR="00535A43" w:rsidRDefault="00535A43" w:rsidP="00535A43">
            <w:pPr>
              <w:jc w:val="both"/>
              <w:rPr>
                <w:rFonts w:eastAsia="等线"/>
                <w:lang w:eastAsia="zh-CN"/>
              </w:rPr>
            </w:pPr>
            <w:r>
              <w:rPr>
                <w:rFonts w:eastAsia="等线"/>
                <w:lang w:eastAsia="zh-CN"/>
              </w:rPr>
              <w:t>More than o</w:t>
            </w:r>
            <w:r w:rsidRPr="00C006F1">
              <w:rPr>
                <w:rFonts w:eastAsia="等线"/>
                <w:lang w:eastAsia="zh-CN"/>
              </w:rPr>
              <w:t>ne skipping duration</w:t>
            </w:r>
            <w:r>
              <w:rPr>
                <w:rFonts w:eastAsia="等线"/>
                <w:lang w:eastAsia="zh-CN"/>
              </w:rPr>
              <w:t>s</w:t>
            </w:r>
          </w:p>
        </w:tc>
        <w:tc>
          <w:tcPr>
            <w:tcW w:w="0" w:type="auto"/>
          </w:tcPr>
          <w:p w14:paraId="69BDFB4E" w14:textId="6CB64209" w:rsidR="00535A43" w:rsidRDefault="00535A43" w:rsidP="00535A43">
            <w:pPr>
              <w:spacing w:before="0" w:after="0"/>
              <w:rPr>
                <w:rFonts w:eastAsia="等线"/>
                <w:lang w:eastAsia="zh-CN"/>
              </w:rPr>
            </w:pPr>
            <w:r>
              <w:rPr>
                <w:rFonts w:eastAsia="等线"/>
                <w:lang w:eastAsia="zh-CN"/>
              </w:rPr>
              <w:t>2 bit</w:t>
            </w:r>
            <w:r w:rsidR="00BC6982">
              <w:rPr>
                <w:rFonts w:eastAsia="等线"/>
                <w:lang w:eastAsia="zh-CN"/>
              </w:rPr>
              <w:t>s</w:t>
            </w:r>
            <w:r>
              <w:rPr>
                <w:rFonts w:eastAsia="等线"/>
                <w:lang w:eastAsia="zh-CN"/>
              </w:rPr>
              <w:t>:</w:t>
            </w:r>
          </w:p>
          <w:p w14:paraId="0254C391" w14:textId="77777777" w:rsidR="00555B79" w:rsidRDefault="00535A43" w:rsidP="00535A43">
            <w:pPr>
              <w:pStyle w:val="aff"/>
              <w:numPr>
                <w:ilvl w:val="0"/>
                <w:numId w:val="27"/>
              </w:numPr>
              <w:spacing w:before="0"/>
              <w:ind w:leftChars="0"/>
              <w:rPr>
                <w:rFonts w:eastAsia="等线"/>
                <w:lang w:eastAsia="zh-CN"/>
              </w:rPr>
            </w:pPr>
            <w:r w:rsidRPr="003A738C">
              <w:rPr>
                <w:rFonts w:eastAsia="等线"/>
                <w:lang w:eastAsia="zh-CN"/>
              </w:rPr>
              <w:t xml:space="preserve">Value ‘0’ indicates Beh </w:t>
            </w:r>
            <w:r>
              <w:rPr>
                <w:rFonts w:eastAsia="等线"/>
                <w:lang w:eastAsia="zh-CN"/>
              </w:rPr>
              <w:t>1</w:t>
            </w:r>
          </w:p>
          <w:p w14:paraId="5DAA8650" w14:textId="073D1D4E" w:rsidR="00535A43" w:rsidRPr="00555B79" w:rsidRDefault="006C5ABE" w:rsidP="00535A43">
            <w:pPr>
              <w:pStyle w:val="aff"/>
              <w:numPr>
                <w:ilvl w:val="0"/>
                <w:numId w:val="27"/>
              </w:numPr>
              <w:spacing w:before="0"/>
              <w:ind w:leftChars="0"/>
              <w:rPr>
                <w:rFonts w:eastAsia="等线"/>
                <w:lang w:eastAsia="zh-CN"/>
              </w:rPr>
            </w:pPr>
            <w:r>
              <w:rPr>
                <w:rFonts w:eastAsia="等线"/>
                <w:lang w:eastAsia="zh-CN"/>
              </w:rPr>
              <w:t>V</w:t>
            </w:r>
            <w:r w:rsidR="00535A43" w:rsidRPr="00555B79">
              <w:rPr>
                <w:rFonts w:eastAsia="等线"/>
                <w:lang w:eastAsia="zh-CN"/>
              </w:rPr>
              <w:t>alue</w:t>
            </w:r>
            <w:r>
              <w:rPr>
                <w:rFonts w:eastAsia="等线"/>
                <w:lang w:eastAsia="zh-CN"/>
              </w:rPr>
              <w:t xml:space="preserve"> n</w:t>
            </w:r>
            <w:r w:rsidR="00535A43" w:rsidRPr="00555B79">
              <w:rPr>
                <w:rFonts w:eastAsia="等线"/>
                <w:lang w:eastAsia="zh-CN"/>
              </w:rPr>
              <w:t xml:space="preserve"> indicates</w:t>
            </w:r>
            <w:r w:rsidR="00555B79">
              <w:rPr>
                <w:rFonts w:eastAsia="等线"/>
                <w:lang w:eastAsia="zh-CN"/>
              </w:rPr>
              <w:t xml:space="preserve"> </w:t>
            </w:r>
            <w:r>
              <w:rPr>
                <w:rFonts w:eastAsia="等线"/>
                <w:lang w:eastAsia="zh-CN"/>
              </w:rPr>
              <w:t>n</w:t>
            </w:r>
            <w:r w:rsidRPr="006C5ABE">
              <w:rPr>
                <w:rFonts w:eastAsia="等线"/>
                <w:vertAlign w:val="superscript"/>
                <w:lang w:eastAsia="zh-CN"/>
              </w:rPr>
              <w:t>th</w:t>
            </w:r>
            <w:r w:rsidR="00555B79">
              <w:rPr>
                <w:rFonts w:eastAsia="等线"/>
                <w:lang w:eastAsia="zh-CN"/>
              </w:rPr>
              <w:t xml:space="preserve"> skipping durations in</w:t>
            </w:r>
            <w:r w:rsidR="00535A43" w:rsidRPr="00555B79">
              <w:rPr>
                <w:rFonts w:eastAsia="等线"/>
                <w:lang w:eastAsia="zh-CN"/>
              </w:rPr>
              <w:t xml:space="preserve"> Beh 1A</w:t>
            </w:r>
          </w:p>
        </w:tc>
      </w:tr>
      <w:tr w:rsidR="00382567" w14:paraId="7FE4CB8B" w14:textId="77777777" w:rsidTr="00445944">
        <w:tc>
          <w:tcPr>
            <w:tcW w:w="0" w:type="auto"/>
          </w:tcPr>
          <w:p w14:paraId="4F228F6B" w14:textId="17271AB9" w:rsidR="00382567" w:rsidRPr="00445944" w:rsidRDefault="00545B68" w:rsidP="00696610">
            <w:pPr>
              <w:jc w:val="both"/>
              <w:rPr>
                <w:b/>
                <w:bCs/>
                <w:lang w:eastAsia="zh-CN"/>
              </w:rPr>
            </w:pPr>
            <w:r>
              <w:rPr>
                <w:b/>
                <w:bCs/>
                <w:lang w:eastAsia="zh-CN"/>
              </w:rPr>
              <w:t>2-1</w:t>
            </w:r>
          </w:p>
        </w:tc>
        <w:tc>
          <w:tcPr>
            <w:tcW w:w="0" w:type="auto"/>
          </w:tcPr>
          <w:p w14:paraId="7BE4EEA8" w14:textId="1594E909" w:rsidR="00382567" w:rsidRDefault="009A2830" w:rsidP="00696610">
            <w:pPr>
              <w:jc w:val="both"/>
              <w:rPr>
                <w:lang w:eastAsia="zh-CN"/>
              </w:rPr>
            </w:pPr>
            <w:r>
              <w:rPr>
                <w:rFonts w:eastAsia="等线"/>
                <w:lang w:eastAsia="zh-CN"/>
              </w:rPr>
              <w:t>B</w:t>
            </w:r>
            <w:r w:rsidRPr="00C006F1">
              <w:rPr>
                <w:rFonts w:eastAsia="等线"/>
                <w:lang w:eastAsia="zh-CN"/>
              </w:rPr>
              <w:t>eh 2</w:t>
            </w:r>
            <w:r w:rsidR="00B059A5">
              <w:rPr>
                <w:rFonts w:eastAsia="等线"/>
                <w:lang w:eastAsia="zh-CN"/>
              </w:rPr>
              <w:t>/</w:t>
            </w:r>
            <w:r>
              <w:rPr>
                <w:rFonts w:eastAsia="等线"/>
                <w:lang w:eastAsia="zh-CN"/>
              </w:rPr>
              <w:t>B</w:t>
            </w:r>
            <w:r w:rsidRPr="00C006F1">
              <w:rPr>
                <w:rFonts w:eastAsia="等线"/>
                <w:lang w:eastAsia="zh-CN"/>
              </w:rPr>
              <w:t>eh 2A</w:t>
            </w:r>
          </w:p>
        </w:tc>
        <w:tc>
          <w:tcPr>
            <w:tcW w:w="0" w:type="auto"/>
          </w:tcPr>
          <w:p w14:paraId="18A4ADBA" w14:textId="0A965DBE" w:rsidR="00382567" w:rsidRDefault="007D28E4" w:rsidP="00696610">
            <w:pPr>
              <w:jc w:val="both"/>
              <w:rPr>
                <w:lang w:eastAsia="zh-CN"/>
              </w:rPr>
            </w:pPr>
            <w:r>
              <w:rPr>
                <w:rFonts w:eastAsia="等线"/>
                <w:lang w:eastAsia="zh-CN"/>
              </w:rPr>
              <w:t>SSSG#</w:t>
            </w:r>
            <w:r w:rsidR="00526AD0">
              <w:rPr>
                <w:rFonts w:eastAsia="等线"/>
                <w:lang w:eastAsia="zh-CN"/>
              </w:rPr>
              <w:t>0</w:t>
            </w:r>
            <w:r>
              <w:rPr>
                <w:rFonts w:eastAsia="等线"/>
                <w:lang w:eastAsia="zh-CN"/>
              </w:rPr>
              <w:t>, SSSG#</w:t>
            </w:r>
            <w:r w:rsidR="00526AD0">
              <w:rPr>
                <w:rFonts w:eastAsia="等线"/>
                <w:lang w:eastAsia="zh-CN"/>
              </w:rPr>
              <w:t>1</w:t>
            </w:r>
          </w:p>
        </w:tc>
        <w:tc>
          <w:tcPr>
            <w:tcW w:w="0" w:type="auto"/>
          </w:tcPr>
          <w:p w14:paraId="2E247887" w14:textId="77777777" w:rsidR="009F5560" w:rsidRDefault="009F5560" w:rsidP="009F5560">
            <w:pPr>
              <w:spacing w:before="0" w:after="0"/>
              <w:rPr>
                <w:rFonts w:eastAsia="等线"/>
                <w:lang w:eastAsia="zh-CN"/>
              </w:rPr>
            </w:pPr>
            <w:r>
              <w:rPr>
                <w:rFonts w:eastAsia="等线"/>
                <w:lang w:eastAsia="zh-CN"/>
              </w:rPr>
              <w:t>1 bit:</w:t>
            </w:r>
          </w:p>
          <w:p w14:paraId="0B713EA9" w14:textId="77777777" w:rsidR="00AC50BB" w:rsidRPr="00AC50BB" w:rsidRDefault="009F5560" w:rsidP="00AC50BB">
            <w:pPr>
              <w:pStyle w:val="aff"/>
              <w:numPr>
                <w:ilvl w:val="0"/>
                <w:numId w:val="27"/>
              </w:numPr>
              <w:spacing w:before="0"/>
              <w:ind w:leftChars="0"/>
              <w:rPr>
                <w:lang w:eastAsia="zh-CN"/>
              </w:rPr>
            </w:pPr>
            <w:r>
              <w:rPr>
                <w:rFonts w:eastAsia="等线"/>
                <w:lang w:eastAsia="zh-CN"/>
              </w:rPr>
              <w:t xml:space="preserve">Value </w:t>
            </w:r>
            <w:r w:rsidRPr="00C006F1">
              <w:rPr>
                <w:rFonts w:eastAsia="等线"/>
                <w:lang w:eastAsia="zh-CN"/>
              </w:rPr>
              <w:t xml:space="preserve">‘0’ </w:t>
            </w:r>
            <w:r>
              <w:rPr>
                <w:rFonts w:eastAsia="等线"/>
                <w:lang w:eastAsia="zh-CN"/>
              </w:rPr>
              <w:t>indicates</w:t>
            </w:r>
            <w:r w:rsidRPr="00C006F1">
              <w:rPr>
                <w:rFonts w:eastAsia="等线"/>
                <w:lang w:eastAsia="zh-CN"/>
              </w:rPr>
              <w:t xml:space="preserve"> </w:t>
            </w:r>
            <w:r>
              <w:rPr>
                <w:rFonts w:eastAsia="等线"/>
                <w:lang w:eastAsia="zh-CN"/>
              </w:rPr>
              <w:t>B</w:t>
            </w:r>
            <w:r w:rsidRPr="00C006F1">
              <w:rPr>
                <w:rFonts w:eastAsia="等线"/>
                <w:lang w:eastAsia="zh-CN"/>
              </w:rPr>
              <w:t xml:space="preserve">eh </w:t>
            </w:r>
            <w:r>
              <w:rPr>
                <w:rFonts w:eastAsia="等线"/>
                <w:lang w:eastAsia="zh-CN"/>
              </w:rPr>
              <w:t>2</w:t>
            </w:r>
          </w:p>
          <w:p w14:paraId="00A97471" w14:textId="61F729EA" w:rsidR="00382567" w:rsidRDefault="00AC50BB" w:rsidP="00AC50BB">
            <w:pPr>
              <w:pStyle w:val="aff"/>
              <w:numPr>
                <w:ilvl w:val="0"/>
                <w:numId w:val="27"/>
              </w:numPr>
              <w:spacing w:before="0"/>
              <w:ind w:leftChars="0"/>
              <w:rPr>
                <w:lang w:eastAsia="zh-CN"/>
              </w:rPr>
            </w:pPr>
            <w:r>
              <w:rPr>
                <w:rFonts w:eastAsia="等线"/>
                <w:lang w:eastAsia="zh-CN"/>
              </w:rPr>
              <w:t>Value</w:t>
            </w:r>
            <w:r w:rsidR="009F5560">
              <w:rPr>
                <w:rFonts w:eastAsia="等线"/>
                <w:lang w:eastAsia="zh-CN"/>
              </w:rPr>
              <w:t xml:space="preserve"> </w:t>
            </w:r>
            <w:r w:rsidR="009F5560" w:rsidRPr="00C006F1">
              <w:rPr>
                <w:rFonts w:eastAsia="等线"/>
                <w:lang w:eastAsia="zh-CN"/>
              </w:rPr>
              <w:t>‘1’</w:t>
            </w:r>
            <w:r w:rsidR="009F5560">
              <w:rPr>
                <w:rFonts w:eastAsia="等线"/>
                <w:lang w:eastAsia="zh-CN"/>
              </w:rPr>
              <w:t xml:space="preserve"> indicates</w:t>
            </w:r>
            <w:r w:rsidR="009F5560" w:rsidRPr="00C006F1">
              <w:rPr>
                <w:rFonts w:eastAsia="等线"/>
                <w:lang w:eastAsia="zh-CN"/>
              </w:rPr>
              <w:t xml:space="preserve"> </w:t>
            </w:r>
            <w:r w:rsidR="009F5560">
              <w:rPr>
                <w:rFonts w:eastAsia="等线"/>
                <w:lang w:eastAsia="zh-CN"/>
              </w:rPr>
              <w:t>B</w:t>
            </w:r>
            <w:r w:rsidR="009F5560" w:rsidRPr="00C006F1">
              <w:rPr>
                <w:rFonts w:eastAsia="等线"/>
                <w:lang w:eastAsia="zh-CN"/>
              </w:rPr>
              <w:t xml:space="preserve">eh </w:t>
            </w:r>
            <w:r w:rsidR="009F5560">
              <w:rPr>
                <w:rFonts w:eastAsia="等线"/>
                <w:lang w:eastAsia="zh-CN"/>
              </w:rPr>
              <w:t>2</w:t>
            </w:r>
            <w:r w:rsidR="009F5560" w:rsidRPr="00C006F1">
              <w:rPr>
                <w:rFonts w:eastAsia="等线"/>
                <w:lang w:eastAsia="zh-CN"/>
              </w:rPr>
              <w:t>A</w:t>
            </w:r>
          </w:p>
        </w:tc>
      </w:tr>
      <w:tr w:rsidR="00340429" w14:paraId="59426070" w14:textId="77777777" w:rsidTr="00445944">
        <w:tc>
          <w:tcPr>
            <w:tcW w:w="0" w:type="auto"/>
          </w:tcPr>
          <w:p w14:paraId="6631D03D" w14:textId="1AA7FC23" w:rsidR="00340429" w:rsidRPr="00445944" w:rsidRDefault="00545B68" w:rsidP="00340429">
            <w:pPr>
              <w:jc w:val="both"/>
              <w:rPr>
                <w:b/>
                <w:bCs/>
                <w:lang w:eastAsia="zh-CN"/>
              </w:rPr>
            </w:pPr>
            <w:r>
              <w:rPr>
                <w:b/>
                <w:bCs/>
                <w:lang w:eastAsia="zh-CN"/>
              </w:rPr>
              <w:lastRenderedPageBreak/>
              <w:t>2-2</w:t>
            </w:r>
          </w:p>
        </w:tc>
        <w:tc>
          <w:tcPr>
            <w:tcW w:w="0" w:type="auto"/>
          </w:tcPr>
          <w:p w14:paraId="200E9F4F" w14:textId="6E470585" w:rsidR="00340429" w:rsidRDefault="00340429" w:rsidP="00340429">
            <w:pPr>
              <w:jc w:val="both"/>
              <w:rPr>
                <w:rFonts w:eastAsia="等线"/>
                <w:lang w:eastAsia="zh-CN"/>
              </w:rPr>
            </w:pPr>
            <w:r>
              <w:rPr>
                <w:rFonts w:eastAsia="等线"/>
                <w:lang w:eastAsia="zh-CN"/>
              </w:rPr>
              <w:t>B</w:t>
            </w:r>
            <w:r w:rsidRPr="00C006F1">
              <w:rPr>
                <w:rFonts w:eastAsia="等线"/>
                <w:lang w:eastAsia="zh-CN"/>
              </w:rPr>
              <w:t>eh 2</w:t>
            </w:r>
            <w:r>
              <w:rPr>
                <w:rFonts w:eastAsia="等线"/>
                <w:lang w:eastAsia="zh-CN"/>
              </w:rPr>
              <w:t>/B</w:t>
            </w:r>
            <w:r w:rsidRPr="00C006F1">
              <w:rPr>
                <w:rFonts w:eastAsia="等线"/>
                <w:lang w:eastAsia="zh-CN"/>
              </w:rPr>
              <w:t>eh 2A</w:t>
            </w:r>
            <w:r w:rsidR="00F70B48">
              <w:rPr>
                <w:rFonts w:eastAsia="等线"/>
                <w:lang w:eastAsia="zh-CN"/>
              </w:rPr>
              <w:t>/</w:t>
            </w:r>
            <w:r w:rsidR="00FE3A7C">
              <w:rPr>
                <w:rFonts w:eastAsia="等线"/>
                <w:lang w:eastAsia="zh-CN"/>
              </w:rPr>
              <w:t>Beh 2B</w:t>
            </w:r>
          </w:p>
        </w:tc>
        <w:tc>
          <w:tcPr>
            <w:tcW w:w="0" w:type="auto"/>
          </w:tcPr>
          <w:p w14:paraId="6C0269CC" w14:textId="78168441" w:rsidR="00340429" w:rsidRDefault="005F316A" w:rsidP="00340429">
            <w:pPr>
              <w:jc w:val="both"/>
              <w:rPr>
                <w:rFonts w:eastAsia="等线"/>
                <w:lang w:eastAsia="zh-CN"/>
              </w:rPr>
            </w:pPr>
            <w:r>
              <w:rPr>
                <w:rFonts w:eastAsia="等线"/>
                <w:lang w:eastAsia="zh-CN"/>
              </w:rPr>
              <w:t>SSSG#0, SSSG#1</w:t>
            </w:r>
            <w:r w:rsidR="00897003">
              <w:rPr>
                <w:rFonts w:eastAsia="等线"/>
                <w:lang w:eastAsia="zh-CN"/>
              </w:rPr>
              <w:t xml:space="preserve">, </w:t>
            </w:r>
            <w:r w:rsidR="00484A54">
              <w:rPr>
                <w:rFonts w:eastAsia="等线"/>
                <w:lang w:eastAsia="zh-CN"/>
              </w:rPr>
              <w:t>SSSG#2</w:t>
            </w:r>
          </w:p>
        </w:tc>
        <w:tc>
          <w:tcPr>
            <w:tcW w:w="0" w:type="auto"/>
          </w:tcPr>
          <w:p w14:paraId="756D38A3" w14:textId="575A24C1" w:rsidR="00340429" w:rsidRDefault="000A05ED" w:rsidP="00340429">
            <w:pPr>
              <w:spacing w:before="0" w:after="0"/>
              <w:rPr>
                <w:rFonts w:eastAsia="等线"/>
                <w:lang w:eastAsia="zh-CN"/>
              </w:rPr>
            </w:pPr>
            <w:r>
              <w:rPr>
                <w:rFonts w:eastAsia="等线"/>
                <w:lang w:eastAsia="zh-CN"/>
              </w:rPr>
              <w:t>2</w:t>
            </w:r>
            <w:r w:rsidR="00340429">
              <w:rPr>
                <w:rFonts w:eastAsia="等线"/>
                <w:lang w:eastAsia="zh-CN"/>
              </w:rPr>
              <w:t xml:space="preserve"> bit</w:t>
            </w:r>
            <w:r w:rsidR="00695242">
              <w:rPr>
                <w:rFonts w:eastAsia="等线"/>
                <w:lang w:eastAsia="zh-CN"/>
              </w:rPr>
              <w:t>s</w:t>
            </w:r>
            <w:r w:rsidR="00340429">
              <w:rPr>
                <w:rFonts w:eastAsia="等线"/>
                <w:lang w:eastAsia="zh-CN"/>
              </w:rPr>
              <w:t>:</w:t>
            </w:r>
          </w:p>
          <w:p w14:paraId="33A1979E" w14:textId="6B5D470C" w:rsidR="00340429" w:rsidRDefault="002856F8" w:rsidP="000446BC">
            <w:pPr>
              <w:pStyle w:val="aff"/>
              <w:numPr>
                <w:ilvl w:val="0"/>
                <w:numId w:val="27"/>
              </w:numPr>
              <w:spacing w:before="0"/>
              <w:ind w:leftChars="0"/>
              <w:rPr>
                <w:rFonts w:eastAsia="等线"/>
                <w:lang w:eastAsia="zh-CN"/>
              </w:rPr>
            </w:pPr>
            <w:r>
              <w:rPr>
                <w:rFonts w:eastAsia="等线"/>
                <w:lang w:eastAsia="zh-CN"/>
              </w:rPr>
              <w:t>V</w:t>
            </w:r>
            <w:r w:rsidRPr="00555B79">
              <w:rPr>
                <w:rFonts w:eastAsia="等线"/>
                <w:lang w:eastAsia="zh-CN"/>
              </w:rPr>
              <w:t>alue</w:t>
            </w:r>
            <w:r>
              <w:rPr>
                <w:rFonts w:eastAsia="等线"/>
                <w:lang w:eastAsia="zh-CN"/>
              </w:rPr>
              <w:t xml:space="preserve"> n</w:t>
            </w:r>
            <w:r w:rsidRPr="00555B79">
              <w:rPr>
                <w:rFonts w:eastAsia="等线"/>
                <w:lang w:eastAsia="zh-CN"/>
              </w:rPr>
              <w:t xml:space="preserve"> indicates</w:t>
            </w:r>
            <w:r>
              <w:rPr>
                <w:rFonts w:eastAsia="等线"/>
                <w:lang w:eastAsia="zh-CN"/>
              </w:rPr>
              <w:t xml:space="preserve"> UE monitors SS sets associated with SSSG#n</w:t>
            </w:r>
          </w:p>
        </w:tc>
      </w:tr>
      <w:tr w:rsidR="00382567" w14:paraId="6EACF625" w14:textId="77777777" w:rsidTr="00445944">
        <w:tc>
          <w:tcPr>
            <w:tcW w:w="0" w:type="auto"/>
          </w:tcPr>
          <w:p w14:paraId="0761920E" w14:textId="10A8004B" w:rsidR="00382567" w:rsidRPr="00445944" w:rsidRDefault="00545B68" w:rsidP="00696610">
            <w:pPr>
              <w:jc w:val="both"/>
              <w:rPr>
                <w:b/>
                <w:bCs/>
                <w:lang w:eastAsia="zh-CN"/>
              </w:rPr>
            </w:pPr>
            <w:r>
              <w:rPr>
                <w:b/>
                <w:bCs/>
                <w:lang w:eastAsia="zh-CN"/>
              </w:rPr>
              <w:t>3-1</w:t>
            </w:r>
          </w:p>
        </w:tc>
        <w:tc>
          <w:tcPr>
            <w:tcW w:w="0" w:type="auto"/>
          </w:tcPr>
          <w:p w14:paraId="452CDA29" w14:textId="74876485" w:rsidR="00382567" w:rsidRDefault="00D406BC" w:rsidP="00696610">
            <w:pPr>
              <w:jc w:val="both"/>
              <w:rPr>
                <w:lang w:eastAsia="zh-CN"/>
              </w:rPr>
            </w:pPr>
            <w:r>
              <w:rPr>
                <w:rFonts w:eastAsia="等线"/>
                <w:lang w:eastAsia="zh-CN"/>
              </w:rPr>
              <w:t>B</w:t>
            </w:r>
            <w:r w:rsidRPr="00C006F1">
              <w:rPr>
                <w:rFonts w:eastAsia="等线"/>
                <w:lang w:eastAsia="zh-CN"/>
              </w:rPr>
              <w:t>eh 1</w:t>
            </w:r>
            <w:r w:rsidR="00B059A5">
              <w:rPr>
                <w:rFonts w:eastAsia="等线"/>
                <w:lang w:eastAsia="zh-CN"/>
              </w:rPr>
              <w:t>/</w:t>
            </w:r>
            <w:r>
              <w:rPr>
                <w:rFonts w:eastAsia="等线"/>
                <w:lang w:eastAsia="zh-CN"/>
              </w:rPr>
              <w:t>B</w:t>
            </w:r>
            <w:r w:rsidRPr="00C006F1">
              <w:rPr>
                <w:rFonts w:eastAsia="等线"/>
                <w:lang w:eastAsia="zh-CN"/>
              </w:rPr>
              <w:t>eh 1A</w:t>
            </w:r>
            <w:r w:rsidR="00391399">
              <w:rPr>
                <w:rFonts w:eastAsia="等线"/>
                <w:lang w:eastAsia="zh-CN"/>
              </w:rPr>
              <w:t xml:space="preserve"> + B</w:t>
            </w:r>
            <w:r w:rsidR="00391399" w:rsidRPr="00C006F1">
              <w:rPr>
                <w:rFonts w:eastAsia="等线"/>
                <w:lang w:eastAsia="zh-CN"/>
              </w:rPr>
              <w:t>eh 2</w:t>
            </w:r>
            <w:r w:rsidR="00391399">
              <w:rPr>
                <w:rFonts w:eastAsia="等线"/>
                <w:lang w:eastAsia="zh-CN"/>
              </w:rPr>
              <w:t>/B</w:t>
            </w:r>
            <w:r w:rsidR="00391399" w:rsidRPr="00C006F1">
              <w:rPr>
                <w:rFonts w:eastAsia="等线"/>
                <w:lang w:eastAsia="zh-CN"/>
              </w:rPr>
              <w:t>eh 2A</w:t>
            </w:r>
          </w:p>
        </w:tc>
        <w:tc>
          <w:tcPr>
            <w:tcW w:w="0" w:type="auto"/>
          </w:tcPr>
          <w:p w14:paraId="64BA1DC6" w14:textId="2076B7C7" w:rsidR="00382567" w:rsidRDefault="00E2507F" w:rsidP="00696610">
            <w:pPr>
              <w:jc w:val="both"/>
              <w:rPr>
                <w:lang w:eastAsia="zh-CN"/>
              </w:rPr>
            </w:pPr>
            <w:r>
              <w:rPr>
                <w:rFonts w:eastAsia="等线"/>
                <w:lang w:eastAsia="zh-CN"/>
              </w:rPr>
              <w:t>O</w:t>
            </w:r>
            <w:r w:rsidRPr="00C006F1">
              <w:rPr>
                <w:rFonts w:eastAsia="等线"/>
                <w:lang w:eastAsia="zh-CN"/>
              </w:rPr>
              <w:t>ne skipping duration</w:t>
            </w:r>
            <w:r>
              <w:rPr>
                <w:rFonts w:eastAsia="等线"/>
                <w:lang w:eastAsia="zh-CN"/>
              </w:rPr>
              <w:t xml:space="preserve"> + </w:t>
            </w:r>
            <w:r w:rsidR="006A43FE">
              <w:rPr>
                <w:rFonts w:eastAsia="等线"/>
                <w:lang w:eastAsia="zh-CN"/>
              </w:rPr>
              <w:t>SSSG#0, SSSG#1</w:t>
            </w:r>
          </w:p>
        </w:tc>
        <w:tc>
          <w:tcPr>
            <w:tcW w:w="0" w:type="auto"/>
          </w:tcPr>
          <w:p w14:paraId="34FC70FE" w14:textId="12CE8C1E" w:rsidR="00712008" w:rsidRPr="00712008" w:rsidRDefault="00712008" w:rsidP="00712008">
            <w:pPr>
              <w:spacing w:before="0" w:after="0"/>
              <w:rPr>
                <w:rFonts w:eastAsia="等线"/>
                <w:lang w:eastAsia="zh-CN"/>
              </w:rPr>
            </w:pPr>
            <w:r>
              <w:rPr>
                <w:rFonts w:eastAsia="等线"/>
                <w:lang w:eastAsia="zh-CN"/>
              </w:rPr>
              <w:t>2 bits:</w:t>
            </w:r>
          </w:p>
          <w:p w14:paraId="3D53E75C" w14:textId="77777777" w:rsidR="00B35D40" w:rsidRDefault="00A56F67" w:rsidP="00B35D40">
            <w:pPr>
              <w:pStyle w:val="aff"/>
              <w:numPr>
                <w:ilvl w:val="0"/>
                <w:numId w:val="27"/>
              </w:numPr>
              <w:spacing w:before="0"/>
              <w:ind w:leftChars="0"/>
              <w:rPr>
                <w:rFonts w:eastAsia="等线"/>
                <w:lang w:eastAsia="zh-CN"/>
              </w:rPr>
            </w:pPr>
            <w:r w:rsidRPr="00B35D40">
              <w:rPr>
                <w:rFonts w:eastAsia="等线" w:hint="eastAsia"/>
                <w:lang w:eastAsia="zh-CN"/>
              </w:rPr>
              <w:t>H</w:t>
            </w:r>
            <w:r w:rsidRPr="00B35D40">
              <w:rPr>
                <w:rFonts w:eastAsia="等线"/>
                <w:lang w:eastAsia="zh-CN"/>
              </w:rPr>
              <w:t>igh bi</w:t>
            </w:r>
            <w:r w:rsidRPr="00B35D40">
              <w:rPr>
                <w:rFonts w:eastAsia="等线" w:hint="eastAsia"/>
                <w:lang w:eastAsia="zh-CN"/>
              </w:rPr>
              <w:t>t</w:t>
            </w:r>
            <w:r w:rsidRPr="00B35D40">
              <w:rPr>
                <w:rFonts w:eastAsia="等线"/>
                <w:lang w:eastAsia="zh-CN"/>
              </w:rPr>
              <w:t xml:space="preserve"> indicates </w:t>
            </w:r>
            <w:r>
              <w:rPr>
                <w:rFonts w:eastAsia="等线"/>
                <w:lang w:eastAsia="zh-CN"/>
              </w:rPr>
              <w:t>B</w:t>
            </w:r>
            <w:r w:rsidRPr="00C006F1">
              <w:rPr>
                <w:rFonts w:eastAsia="等线"/>
                <w:lang w:eastAsia="zh-CN"/>
              </w:rPr>
              <w:t>eh 1</w:t>
            </w:r>
            <w:r>
              <w:rPr>
                <w:rFonts w:eastAsia="等线"/>
                <w:lang w:eastAsia="zh-CN"/>
              </w:rPr>
              <w:t>/B</w:t>
            </w:r>
            <w:r w:rsidRPr="00C006F1">
              <w:rPr>
                <w:rFonts w:eastAsia="等线"/>
                <w:lang w:eastAsia="zh-CN"/>
              </w:rPr>
              <w:t>eh 1A</w:t>
            </w:r>
          </w:p>
          <w:p w14:paraId="53152EB0" w14:textId="6AA0FE97" w:rsidR="00A56F67" w:rsidRPr="006023E7" w:rsidRDefault="00A56F67" w:rsidP="00B35D40">
            <w:pPr>
              <w:pStyle w:val="aff"/>
              <w:numPr>
                <w:ilvl w:val="0"/>
                <w:numId w:val="27"/>
              </w:numPr>
              <w:spacing w:before="0"/>
              <w:ind w:leftChars="0"/>
              <w:rPr>
                <w:rFonts w:eastAsia="等线"/>
                <w:lang w:eastAsia="zh-CN"/>
              </w:rPr>
            </w:pPr>
            <w:r>
              <w:rPr>
                <w:rFonts w:eastAsia="等线" w:hint="eastAsia"/>
                <w:lang w:eastAsia="zh-CN"/>
              </w:rPr>
              <w:t>L</w:t>
            </w:r>
            <w:r>
              <w:rPr>
                <w:rFonts w:eastAsia="等线"/>
                <w:lang w:eastAsia="zh-CN"/>
              </w:rPr>
              <w:t>ow bit indicates B</w:t>
            </w:r>
            <w:r w:rsidRPr="00C006F1">
              <w:rPr>
                <w:rFonts w:eastAsia="等线"/>
                <w:lang w:eastAsia="zh-CN"/>
              </w:rPr>
              <w:t>eh 2</w:t>
            </w:r>
            <w:r>
              <w:rPr>
                <w:rFonts w:eastAsia="等线"/>
                <w:lang w:eastAsia="zh-CN"/>
              </w:rPr>
              <w:t>/B</w:t>
            </w:r>
            <w:r w:rsidRPr="00C006F1">
              <w:rPr>
                <w:rFonts w:eastAsia="等线"/>
                <w:lang w:eastAsia="zh-CN"/>
              </w:rPr>
              <w:t>eh 2A</w:t>
            </w:r>
          </w:p>
        </w:tc>
      </w:tr>
    </w:tbl>
    <w:p w14:paraId="2C7D0182" w14:textId="77777777" w:rsidR="008751EC" w:rsidRDefault="00187B86" w:rsidP="00696610">
      <w:pPr>
        <w:jc w:val="both"/>
        <w:rPr>
          <w:lang w:eastAsia="zh-CN"/>
        </w:rPr>
      </w:pPr>
      <w:r>
        <w:rPr>
          <w:lang w:eastAsia="zh-CN"/>
        </w:rPr>
        <w:t xml:space="preserve">There are three categories in Table 1, which contains Beh 1 series only, Beh 2 series only and combination of Beh 1 and Beh 2. </w:t>
      </w:r>
    </w:p>
    <w:p w14:paraId="73E8D73E" w14:textId="001B909A" w:rsidR="0072129A" w:rsidRDefault="00C35382" w:rsidP="008751EC">
      <w:pPr>
        <w:pStyle w:val="aff"/>
        <w:numPr>
          <w:ilvl w:val="0"/>
          <w:numId w:val="29"/>
        </w:numPr>
        <w:ind w:leftChars="0"/>
        <w:jc w:val="both"/>
        <w:rPr>
          <w:lang w:eastAsia="zh-CN"/>
        </w:rPr>
      </w:pPr>
      <w:r>
        <w:rPr>
          <w:lang w:eastAsia="zh-CN"/>
        </w:rPr>
        <w:t>No SSSG are configured in</w:t>
      </w:r>
      <w:r w:rsidR="00765822">
        <w:rPr>
          <w:lang w:eastAsia="zh-CN"/>
        </w:rPr>
        <w:t xml:space="preserve"> Beh 1 series only configuration</w:t>
      </w:r>
      <w:r w:rsidR="000C5220">
        <w:rPr>
          <w:lang w:eastAsia="zh-CN"/>
        </w:rPr>
        <w:t xml:space="preserve"> (index 1-1 and 1-2)</w:t>
      </w:r>
      <w:r w:rsidR="00765822">
        <w:rPr>
          <w:lang w:eastAsia="zh-CN"/>
        </w:rPr>
        <w:t>, and</w:t>
      </w:r>
      <w:r w:rsidR="00337837">
        <w:rPr>
          <w:lang w:eastAsia="zh-CN"/>
        </w:rPr>
        <w:t xml:space="preserve"> more than on PDCCH skipping durations can be configured to give gNB </w:t>
      </w:r>
      <w:r w:rsidR="00D31B77">
        <w:rPr>
          <w:lang w:eastAsia="zh-CN"/>
        </w:rPr>
        <w:t xml:space="preserve">more </w:t>
      </w:r>
      <w:r w:rsidR="00337837">
        <w:rPr>
          <w:lang w:eastAsia="zh-CN"/>
        </w:rPr>
        <w:t xml:space="preserve">flexibility </w:t>
      </w:r>
      <w:r w:rsidR="00EB54B6">
        <w:rPr>
          <w:lang w:eastAsia="zh-CN"/>
        </w:rPr>
        <w:t>but</w:t>
      </w:r>
      <w:r w:rsidR="00337837">
        <w:rPr>
          <w:lang w:eastAsia="zh-CN"/>
        </w:rPr>
        <w:t xml:space="preserve"> not increase maximum bits in the DCI</w:t>
      </w:r>
      <w:r w:rsidR="0072129A">
        <w:rPr>
          <w:lang w:eastAsia="zh-CN"/>
        </w:rPr>
        <w:t>.</w:t>
      </w:r>
    </w:p>
    <w:p w14:paraId="1892BE61" w14:textId="0F772C66" w:rsidR="00187B86" w:rsidRDefault="00AE4DB6" w:rsidP="008751EC">
      <w:pPr>
        <w:pStyle w:val="aff"/>
        <w:numPr>
          <w:ilvl w:val="0"/>
          <w:numId w:val="29"/>
        </w:numPr>
        <w:ind w:leftChars="0"/>
        <w:jc w:val="both"/>
        <w:rPr>
          <w:lang w:eastAsia="zh-CN"/>
        </w:rPr>
      </w:pPr>
      <w:r>
        <w:rPr>
          <w:lang w:eastAsia="zh-CN"/>
        </w:rPr>
        <w:t xml:space="preserve">For Beh 2 series only configuration (index 2-1 and 2-2), </w:t>
      </w:r>
      <w:r w:rsidR="00402733">
        <w:rPr>
          <w:lang w:eastAsia="zh-CN"/>
        </w:rPr>
        <w:t>two or three SSSGs can be configured, and the SSSG#2 can be a normal SSSG similar to SSSG#0/SSSG#1 or a dormant SSSG.</w:t>
      </w:r>
      <w:r w:rsidR="00833B27">
        <w:rPr>
          <w:lang w:eastAsia="zh-CN"/>
        </w:rPr>
        <w:t xml:space="preserve"> In this series, gNB will not configure the PDCCH skipping duration and DCI is used to indicates UE </w:t>
      </w:r>
      <w:r w:rsidR="00A37853">
        <w:rPr>
          <w:lang w:eastAsia="zh-CN"/>
        </w:rPr>
        <w:t xml:space="preserve">monitoring </w:t>
      </w:r>
      <w:r w:rsidR="00833B27">
        <w:rPr>
          <w:lang w:eastAsia="zh-CN"/>
        </w:rPr>
        <w:t>which SSSG.</w:t>
      </w:r>
    </w:p>
    <w:p w14:paraId="0CFD3BC0" w14:textId="7E63AFDF" w:rsidR="00833B27" w:rsidRPr="00C34891" w:rsidRDefault="00833B27" w:rsidP="008751EC">
      <w:pPr>
        <w:pStyle w:val="aff"/>
        <w:numPr>
          <w:ilvl w:val="0"/>
          <w:numId w:val="29"/>
        </w:numPr>
        <w:ind w:leftChars="0"/>
        <w:jc w:val="both"/>
        <w:rPr>
          <w:lang w:eastAsia="zh-CN"/>
        </w:rPr>
      </w:pPr>
      <w:r>
        <w:rPr>
          <w:rFonts w:eastAsiaTheme="minorEastAsia" w:hint="eastAsia"/>
          <w:lang w:eastAsia="zh-CN"/>
        </w:rPr>
        <w:t>T</w:t>
      </w:r>
      <w:r>
        <w:rPr>
          <w:rFonts w:eastAsiaTheme="minorEastAsia"/>
          <w:lang w:eastAsia="zh-CN"/>
        </w:rPr>
        <w:t xml:space="preserve">he third configuration </w:t>
      </w:r>
      <w:r w:rsidR="00D7590A">
        <w:rPr>
          <w:rFonts w:eastAsiaTheme="minorEastAsia"/>
          <w:lang w:eastAsia="zh-CN"/>
        </w:rPr>
        <w:t>category</w:t>
      </w:r>
      <w:r>
        <w:rPr>
          <w:rFonts w:eastAsiaTheme="minorEastAsia"/>
          <w:lang w:eastAsia="zh-CN"/>
        </w:rPr>
        <w:t xml:space="preserve"> is a combination of Beh 1 series and Beh 2 series, which gNB can further indicate UE whether to skip some duration for a given SSSG.</w:t>
      </w:r>
    </w:p>
    <w:p w14:paraId="1AE16961" w14:textId="5688DE2C" w:rsidR="00C34891" w:rsidRDefault="00012BCE" w:rsidP="00C34891">
      <w:pPr>
        <w:jc w:val="both"/>
        <w:rPr>
          <w:lang w:eastAsia="zh-CN"/>
        </w:rPr>
      </w:pPr>
      <w:r>
        <w:rPr>
          <w:rFonts w:hint="eastAsia"/>
          <w:lang w:eastAsia="zh-CN"/>
        </w:rPr>
        <w:t>W</w:t>
      </w:r>
      <w:r>
        <w:rPr>
          <w:lang w:eastAsia="zh-CN"/>
        </w:rPr>
        <w:t>e think all the above fives cases can be configured by gNB with the restriction of using maximum 2bits to indicate the UE PDCCH monitoring behaviour and whether to support SSSG#2 can be up to UE’s capability.</w:t>
      </w:r>
    </w:p>
    <w:p w14:paraId="5BC02635" w14:textId="5F37A6EB" w:rsidR="00012BCE" w:rsidRPr="0058137A" w:rsidRDefault="00F67BE9" w:rsidP="00C34891">
      <w:pPr>
        <w:jc w:val="both"/>
        <w:rPr>
          <w:b/>
          <w:bCs/>
          <w:lang w:eastAsia="zh-CN"/>
        </w:rPr>
      </w:pPr>
      <w:r w:rsidRPr="0058137A">
        <w:rPr>
          <w:rFonts w:hint="eastAsia"/>
          <w:b/>
          <w:bCs/>
          <w:lang w:eastAsia="zh-CN"/>
        </w:rPr>
        <w:t>P</w:t>
      </w:r>
      <w:r w:rsidRPr="0058137A">
        <w:rPr>
          <w:b/>
          <w:bCs/>
          <w:lang w:eastAsia="zh-CN"/>
        </w:rPr>
        <w:t xml:space="preserve">roposal 2. </w:t>
      </w:r>
      <w:r w:rsidR="00786665" w:rsidRPr="0058137A">
        <w:rPr>
          <w:b/>
          <w:bCs/>
          <w:lang w:eastAsia="zh-CN"/>
        </w:rPr>
        <w:t>The flowing configuration combination</w:t>
      </w:r>
      <w:r w:rsidR="00BF74FC" w:rsidRPr="0058137A">
        <w:rPr>
          <w:b/>
          <w:bCs/>
          <w:lang w:eastAsia="zh-CN"/>
        </w:rPr>
        <w:t>s</w:t>
      </w:r>
      <w:r w:rsidR="00786665" w:rsidRPr="0058137A">
        <w:rPr>
          <w:b/>
          <w:bCs/>
          <w:lang w:eastAsia="zh-CN"/>
        </w:rPr>
        <w:t xml:space="preserve"> can be configured by gNB</w:t>
      </w:r>
      <w:r w:rsidR="00BF74FC" w:rsidRPr="0058137A">
        <w:rPr>
          <w:b/>
          <w:bCs/>
          <w:lang w:eastAsia="zh-CN"/>
        </w:rPr>
        <w:t xml:space="preserve"> which using maximum 2bits to indicate the UE PDCCH monitoring behaviour.</w:t>
      </w:r>
    </w:p>
    <w:p w14:paraId="252A9853" w14:textId="7F50130A" w:rsidR="00BF74FC" w:rsidRPr="0058137A" w:rsidRDefault="000C2EA3" w:rsidP="00625966">
      <w:pPr>
        <w:pStyle w:val="aff"/>
        <w:numPr>
          <w:ilvl w:val="0"/>
          <w:numId w:val="32"/>
        </w:numPr>
        <w:ind w:leftChars="0"/>
        <w:jc w:val="both"/>
        <w:rPr>
          <w:b/>
          <w:bCs/>
          <w:lang w:eastAsia="zh-CN"/>
        </w:rPr>
      </w:pPr>
      <w:r w:rsidRPr="0058137A">
        <w:rPr>
          <w:b/>
          <w:bCs/>
          <w:lang w:eastAsia="zh-CN"/>
        </w:rPr>
        <w:t>Configuration</w:t>
      </w:r>
      <w:r w:rsidRPr="0058137A">
        <w:rPr>
          <w:rFonts w:eastAsiaTheme="minorEastAsia"/>
          <w:b/>
          <w:bCs/>
          <w:lang w:eastAsia="zh-CN"/>
        </w:rPr>
        <w:t>#</w:t>
      </w:r>
      <w:r w:rsidR="004F7643" w:rsidRPr="0058137A">
        <w:rPr>
          <w:rFonts w:eastAsiaTheme="minorEastAsia"/>
          <w:b/>
          <w:bCs/>
          <w:lang w:eastAsia="zh-CN"/>
        </w:rPr>
        <w:t xml:space="preserve">1: </w:t>
      </w:r>
      <w:r w:rsidR="00F966F8" w:rsidRPr="0058137A">
        <w:rPr>
          <w:rFonts w:eastAsiaTheme="minorEastAsia"/>
          <w:b/>
          <w:bCs/>
          <w:lang w:eastAsia="zh-CN"/>
        </w:rPr>
        <w:t>One skipping duration, 1 bit used to indicate Beh 1 or Beh 1A.</w:t>
      </w:r>
    </w:p>
    <w:p w14:paraId="4C15057A" w14:textId="1A35E264" w:rsidR="00F966F8" w:rsidRPr="0058137A" w:rsidRDefault="00D901A3" w:rsidP="00625966">
      <w:pPr>
        <w:pStyle w:val="aff"/>
        <w:numPr>
          <w:ilvl w:val="0"/>
          <w:numId w:val="32"/>
        </w:numPr>
        <w:ind w:leftChars="0"/>
        <w:jc w:val="both"/>
        <w:rPr>
          <w:b/>
          <w:bCs/>
          <w:lang w:eastAsia="zh-CN"/>
        </w:rPr>
      </w:pPr>
      <w:r w:rsidRPr="0058137A">
        <w:rPr>
          <w:b/>
          <w:bCs/>
          <w:lang w:eastAsia="zh-CN"/>
        </w:rPr>
        <w:t>Configuration</w:t>
      </w:r>
      <w:r w:rsidRPr="0058137A">
        <w:rPr>
          <w:rFonts w:eastAsiaTheme="minorEastAsia"/>
          <w:b/>
          <w:bCs/>
          <w:lang w:eastAsia="zh-CN"/>
        </w:rPr>
        <w:t>#</w:t>
      </w:r>
      <w:r w:rsidR="00CB617D" w:rsidRPr="0058137A">
        <w:rPr>
          <w:rFonts w:eastAsiaTheme="minorEastAsia"/>
          <w:b/>
          <w:bCs/>
          <w:lang w:eastAsia="zh-CN"/>
        </w:rPr>
        <w:t>2</w:t>
      </w:r>
      <w:r w:rsidR="00F966F8" w:rsidRPr="0058137A">
        <w:rPr>
          <w:rFonts w:eastAsiaTheme="minorEastAsia"/>
          <w:b/>
          <w:bCs/>
          <w:lang w:eastAsia="zh-CN"/>
        </w:rPr>
        <w:t>:</w:t>
      </w:r>
      <w:r w:rsidR="00092EA0" w:rsidRPr="0058137A">
        <w:rPr>
          <w:rFonts w:eastAsiaTheme="minorEastAsia"/>
          <w:b/>
          <w:bCs/>
          <w:lang w:eastAsia="zh-CN"/>
        </w:rPr>
        <w:t xml:space="preserve"> More than</w:t>
      </w:r>
      <w:r w:rsidR="00F966F8" w:rsidRPr="0058137A">
        <w:rPr>
          <w:rFonts w:eastAsiaTheme="minorEastAsia"/>
          <w:b/>
          <w:bCs/>
          <w:lang w:eastAsia="zh-CN"/>
        </w:rPr>
        <w:t xml:space="preserve"> </w:t>
      </w:r>
      <w:r w:rsidR="00092EA0" w:rsidRPr="0058137A">
        <w:rPr>
          <w:rFonts w:eastAsiaTheme="minorEastAsia"/>
          <w:b/>
          <w:bCs/>
          <w:lang w:eastAsia="zh-CN"/>
        </w:rPr>
        <w:t>o</w:t>
      </w:r>
      <w:r w:rsidR="00F966F8" w:rsidRPr="0058137A">
        <w:rPr>
          <w:rFonts w:eastAsiaTheme="minorEastAsia"/>
          <w:b/>
          <w:bCs/>
          <w:lang w:eastAsia="zh-CN"/>
        </w:rPr>
        <w:t>ne skipping duration</w:t>
      </w:r>
      <w:r w:rsidR="00092EA0" w:rsidRPr="0058137A">
        <w:rPr>
          <w:rFonts w:eastAsiaTheme="minorEastAsia"/>
          <w:b/>
          <w:bCs/>
          <w:lang w:eastAsia="zh-CN"/>
        </w:rPr>
        <w:t>s, 2 bits used to indicate Beh 1 or a skipping duration of Beh 1A.</w:t>
      </w:r>
    </w:p>
    <w:p w14:paraId="1FC90358" w14:textId="0E47E860" w:rsidR="00F966F8" w:rsidRPr="0058137A" w:rsidRDefault="00D901A3" w:rsidP="00625966">
      <w:pPr>
        <w:pStyle w:val="aff"/>
        <w:numPr>
          <w:ilvl w:val="0"/>
          <w:numId w:val="32"/>
        </w:numPr>
        <w:ind w:leftChars="0"/>
        <w:jc w:val="both"/>
        <w:rPr>
          <w:b/>
          <w:bCs/>
          <w:lang w:eastAsia="zh-CN"/>
        </w:rPr>
      </w:pPr>
      <w:r w:rsidRPr="0058137A">
        <w:rPr>
          <w:b/>
          <w:bCs/>
          <w:lang w:eastAsia="zh-CN"/>
        </w:rPr>
        <w:t>Configuration</w:t>
      </w:r>
      <w:r w:rsidRPr="0058137A">
        <w:rPr>
          <w:rFonts w:eastAsiaTheme="minorEastAsia"/>
          <w:b/>
          <w:bCs/>
          <w:lang w:eastAsia="zh-CN"/>
        </w:rPr>
        <w:t>#</w:t>
      </w:r>
      <w:r w:rsidR="00CB617D" w:rsidRPr="0058137A">
        <w:rPr>
          <w:rFonts w:eastAsiaTheme="minorEastAsia"/>
          <w:b/>
          <w:bCs/>
          <w:lang w:eastAsia="zh-CN"/>
        </w:rPr>
        <w:t>3:</w:t>
      </w:r>
      <w:r w:rsidR="00036FA1" w:rsidRPr="0058137A">
        <w:rPr>
          <w:rFonts w:eastAsiaTheme="minorEastAsia"/>
          <w:b/>
          <w:bCs/>
          <w:lang w:eastAsia="zh-CN"/>
        </w:rPr>
        <w:t xml:space="preserve"> Two SSSGs, 1 bit used to indicate Beh 2</w:t>
      </w:r>
      <w:r w:rsidR="00F60C33" w:rsidRPr="0058137A">
        <w:rPr>
          <w:rFonts w:eastAsiaTheme="minorEastAsia"/>
          <w:b/>
          <w:bCs/>
          <w:lang w:eastAsia="zh-CN"/>
        </w:rPr>
        <w:t xml:space="preserve"> or</w:t>
      </w:r>
      <w:r w:rsidR="00036FA1" w:rsidRPr="0058137A">
        <w:rPr>
          <w:rFonts w:eastAsiaTheme="minorEastAsia"/>
          <w:b/>
          <w:bCs/>
          <w:lang w:eastAsia="zh-CN"/>
        </w:rPr>
        <w:t xml:space="preserve"> Beh 2A.</w:t>
      </w:r>
    </w:p>
    <w:p w14:paraId="777EF40F" w14:textId="60CF7363" w:rsidR="00036FA1" w:rsidRPr="0058137A" w:rsidRDefault="00D901A3" w:rsidP="00625966">
      <w:pPr>
        <w:pStyle w:val="aff"/>
        <w:numPr>
          <w:ilvl w:val="0"/>
          <w:numId w:val="32"/>
        </w:numPr>
        <w:ind w:leftChars="0"/>
        <w:jc w:val="both"/>
        <w:rPr>
          <w:b/>
          <w:bCs/>
          <w:lang w:eastAsia="zh-CN"/>
        </w:rPr>
      </w:pPr>
      <w:r w:rsidRPr="0058137A">
        <w:rPr>
          <w:b/>
          <w:bCs/>
          <w:lang w:eastAsia="zh-CN"/>
        </w:rPr>
        <w:t>Configuration</w:t>
      </w:r>
      <w:r w:rsidRPr="0058137A">
        <w:rPr>
          <w:rFonts w:eastAsiaTheme="minorEastAsia"/>
          <w:b/>
          <w:bCs/>
          <w:lang w:eastAsia="zh-CN"/>
        </w:rPr>
        <w:t>#</w:t>
      </w:r>
      <w:r w:rsidR="00036FA1" w:rsidRPr="0058137A">
        <w:rPr>
          <w:rFonts w:eastAsiaTheme="minorEastAsia"/>
          <w:b/>
          <w:bCs/>
          <w:lang w:eastAsia="zh-CN"/>
        </w:rPr>
        <w:t>4: Three SSSGs, 2 bits used to indicate one of Beh 2, Beh 2A and Beh 2B.</w:t>
      </w:r>
    </w:p>
    <w:p w14:paraId="4042CE1F" w14:textId="3838D544" w:rsidR="00F779FB" w:rsidRPr="006A6BA9" w:rsidRDefault="00D901A3" w:rsidP="006A6BA9">
      <w:pPr>
        <w:pStyle w:val="aff"/>
        <w:numPr>
          <w:ilvl w:val="0"/>
          <w:numId w:val="32"/>
        </w:numPr>
        <w:ind w:leftChars="0"/>
        <w:jc w:val="both"/>
        <w:rPr>
          <w:rFonts w:hint="eastAsia"/>
          <w:b/>
          <w:bCs/>
          <w:lang w:eastAsia="zh-CN"/>
        </w:rPr>
      </w:pPr>
      <w:r w:rsidRPr="0058137A">
        <w:rPr>
          <w:b/>
          <w:bCs/>
          <w:lang w:eastAsia="zh-CN"/>
        </w:rPr>
        <w:t>Configuration</w:t>
      </w:r>
      <w:r w:rsidRPr="0058137A">
        <w:rPr>
          <w:rFonts w:eastAsiaTheme="minorEastAsia"/>
          <w:b/>
          <w:bCs/>
          <w:lang w:eastAsia="zh-CN"/>
        </w:rPr>
        <w:t xml:space="preserve">#5: </w:t>
      </w:r>
      <w:r w:rsidR="00F779FB" w:rsidRPr="0058137A">
        <w:rPr>
          <w:rFonts w:eastAsiaTheme="minorEastAsia"/>
          <w:b/>
          <w:bCs/>
          <w:lang w:eastAsia="zh-CN"/>
        </w:rPr>
        <w:t>One skipping duration and two SSSGs, 1 bit used to indicate Beh 1 or Beh 1A and another 1 bit used to indicate Beh 2 or Beh 2A.</w:t>
      </w:r>
    </w:p>
    <w:p w14:paraId="0130E950" w14:textId="77B927BD" w:rsidR="00636AEF" w:rsidRPr="00BF07C2" w:rsidRDefault="00636AEF" w:rsidP="00BF07C2">
      <w:pPr>
        <w:rPr>
          <w:b/>
          <w:bCs/>
          <w:i/>
          <w:iCs/>
          <w:u w:val="single"/>
          <w:lang w:eastAsia="zh-CN"/>
        </w:rPr>
      </w:pPr>
      <w:r w:rsidRPr="00BF07C2">
        <w:rPr>
          <w:b/>
          <w:bCs/>
          <w:i/>
          <w:iCs/>
          <w:u w:val="single"/>
          <w:lang w:eastAsia="zh-CN"/>
        </w:rPr>
        <w:t>Iss</w:t>
      </w:r>
      <w:r w:rsidR="00583F1D" w:rsidRPr="00BF07C2">
        <w:rPr>
          <w:b/>
          <w:bCs/>
          <w:i/>
          <w:iCs/>
          <w:u w:val="single"/>
          <w:lang w:eastAsia="zh-CN"/>
        </w:rPr>
        <w:t>u</w:t>
      </w:r>
      <w:r w:rsidRPr="00BF07C2">
        <w:rPr>
          <w:b/>
          <w:bCs/>
          <w:i/>
          <w:iCs/>
          <w:u w:val="single"/>
          <w:lang w:eastAsia="zh-CN"/>
        </w:rPr>
        <w:t>e</w:t>
      </w:r>
      <w:r w:rsidR="00BF07C2">
        <w:rPr>
          <w:b/>
          <w:bCs/>
          <w:i/>
          <w:iCs/>
          <w:u w:val="single"/>
          <w:lang w:eastAsia="zh-CN"/>
        </w:rPr>
        <w:t xml:space="preserve"> 3: </w:t>
      </w:r>
      <w:r w:rsidR="001F288A">
        <w:rPr>
          <w:b/>
          <w:bCs/>
          <w:i/>
          <w:iCs/>
          <w:u w:val="single"/>
          <w:lang w:eastAsia="zh-CN"/>
        </w:rPr>
        <w:t>Configuration of timer and skipping duration</w:t>
      </w:r>
    </w:p>
    <w:p w14:paraId="0DCE8D1E" w14:textId="50333447" w:rsidR="00ED0B67" w:rsidRDefault="000F1857" w:rsidP="00ED0B67">
      <w:pPr>
        <w:jc w:val="both"/>
        <w:rPr>
          <w:lang w:eastAsia="zh-CN"/>
        </w:rPr>
      </w:pPr>
      <w:r>
        <w:rPr>
          <w:rFonts w:hint="eastAsia"/>
          <w:lang w:eastAsia="zh-CN"/>
        </w:rPr>
        <w:t>I</w:t>
      </w:r>
      <w:r>
        <w:rPr>
          <w:lang w:eastAsia="zh-CN"/>
        </w:rPr>
        <w:t xml:space="preserve">n the above section, we support </w:t>
      </w:r>
      <w:r w:rsidR="00ED0B67">
        <w:rPr>
          <w:lang w:eastAsia="zh-CN"/>
        </w:rPr>
        <w:t>the configuration#5, which a combination of SSSG indication and skipping/not skipping indication</w:t>
      </w:r>
      <w:r w:rsidR="00136072">
        <w:rPr>
          <w:lang w:eastAsia="zh-CN"/>
        </w:rPr>
        <w:t>.</w:t>
      </w:r>
      <w:r w:rsidR="00ED0B67">
        <w:rPr>
          <w:lang w:eastAsia="zh-CN"/>
        </w:rPr>
        <w:t xml:space="preserve"> </w:t>
      </w:r>
      <w:r w:rsidR="00136072">
        <w:rPr>
          <w:lang w:eastAsia="zh-CN"/>
        </w:rPr>
        <w:t>I</w:t>
      </w:r>
      <w:r w:rsidR="00ED0B67">
        <w:rPr>
          <w:lang w:eastAsia="zh-CN"/>
        </w:rPr>
        <w:t xml:space="preserve">n this sense, the configured PDCCH skipping duration </w:t>
      </w:r>
      <w:r w:rsidR="00136072">
        <w:rPr>
          <w:lang w:eastAsia="zh-CN"/>
        </w:rPr>
        <w:t>should be</w:t>
      </w:r>
      <w:r w:rsidR="00ED0B67">
        <w:rPr>
          <w:lang w:eastAsia="zh-CN"/>
        </w:rPr>
        <w:t xml:space="preserve"> common for two SSSGs.</w:t>
      </w:r>
    </w:p>
    <w:p w14:paraId="65DA490C" w14:textId="6D2D7E55" w:rsidR="0064074B" w:rsidRPr="00292FA1" w:rsidRDefault="005F7B51" w:rsidP="0064074B">
      <w:pPr>
        <w:jc w:val="both"/>
        <w:rPr>
          <w:lang w:eastAsia="zh-CN"/>
        </w:rPr>
      </w:pPr>
      <w:r>
        <w:rPr>
          <w:lang w:eastAsia="zh-CN"/>
        </w:rPr>
        <w:t>We</w:t>
      </w:r>
      <w:r w:rsidR="004C5215">
        <w:rPr>
          <w:lang w:eastAsia="zh-CN"/>
        </w:rPr>
        <w:t xml:space="preserve"> also</w:t>
      </w:r>
      <w:r>
        <w:rPr>
          <w:lang w:eastAsia="zh-CN"/>
        </w:rPr>
        <w:t xml:space="preserve"> support the third SSSG, especially </w:t>
      </w:r>
      <w:r w:rsidR="00E777CB">
        <w:rPr>
          <w:lang w:eastAsia="zh-CN"/>
        </w:rPr>
        <w:t xml:space="preserve">in order </w:t>
      </w:r>
      <w:r>
        <w:rPr>
          <w:lang w:eastAsia="zh-CN"/>
        </w:rPr>
        <w:t>to facilitate the dormant behaviour</w:t>
      </w:r>
      <w:r w:rsidR="00267CA7">
        <w:rPr>
          <w:lang w:eastAsia="zh-CN"/>
        </w:rPr>
        <w:t xml:space="preserve">. </w:t>
      </w:r>
      <w:r w:rsidR="006F0D42">
        <w:rPr>
          <w:lang w:eastAsia="zh-CN"/>
        </w:rPr>
        <w:t>Thus,</w:t>
      </w:r>
      <w:r w:rsidR="00267CA7">
        <w:rPr>
          <w:lang w:eastAsia="zh-CN"/>
        </w:rPr>
        <w:t xml:space="preserve"> </w:t>
      </w:r>
      <w:r w:rsidR="005250A8">
        <w:rPr>
          <w:lang w:eastAsia="zh-CN"/>
        </w:rPr>
        <w:t xml:space="preserve">it is much suitable to configure the timer </w:t>
      </w:r>
      <w:r w:rsidR="005357E9">
        <w:rPr>
          <w:lang w:eastAsia="zh-CN"/>
        </w:rPr>
        <w:t>per SSSG considering the SS sets periodicities are different in different SSSGs and giving gNB more flexibility.</w:t>
      </w:r>
      <w:r w:rsidR="00292FA1">
        <w:rPr>
          <w:lang w:eastAsia="zh-CN"/>
        </w:rPr>
        <w:t xml:space="preserve"> In addition, when the </w:t>
      </w:r>
      <w:r w:rsidR="00292FA1">
        <w:rPr>
          <w:lang w:val="en-US" w:eastAsia="zh-CN"/>
        </w:rPr>
        <w:t xml:space="preserve">timers of </w:t>
      </w:r>
      <w:r w:rsidR="00292FA1">
        <w:t>dormant SSSG</w:t>
      </w:r>
      <w:r w:rsidR="00292FA1">
        <w:rPr>
          <w:lang w:eastAsia="zh-CN"/>
        </w:rPr>
        <w:t xml:space="preserve"> (SSSG#2) expires, UE should switch to the last</w:t>
      </w:r>
      <w:r w:rsidR="00292FA1">
        <w:t xml:space="preserve"> non-dormant SSSG used before current dormant SSSG to go back normal PDCCH monitoring behaviour.</w:t>
      </w:r>
    </w:p>
    <w:p w14:paraId="15B50228" w14:textId="77777777" w:rsidR="0064074B" w:rsidRPr="00525261" w:rsidRDefault="0064074B" w:rsidP="0064074B">
      <w:pPr>
        <w:jc w:val="both"/>
        <w:rPr>
          <w:b/>
          <w:bCs/>
          <w:lang w:eastAsia="zh-CN"/>
        </w:rPr>
      </w:pPr>
      <w:r w:rsidRPr="00525261">
        <w:rPr>
          <w:b/>
          <w:bCs/>
          <w:lang w:eastAsia="zh-CN"/>
        </w:rPr>
        <w:t>Proposal 3. The skipping duration(s) is configured per BWP.</w:t>
      </w:r>
    </w:p>
    <w:p w14:paraId="0E784854" w14:textId="6502E4A4" w:rsidR="0064074B" w:rsidRPr="00525261" w:rsidRDefault="0064074B" w:rsidP="0064074B">
      <w:pPr>
        <w:jc w:val="both"/>
        <w:rPr>
          <w:b/>
          <w:bCs/>
          <w:lang w:eastAsia="zh-CN"/>
        </w:rPr>
      </w:pPr>
      <w:r w:rsidRPr="00525261">
        <w:rPr>
          <w:b/>
          <w:bCs/>
          <w:lang w:eastAsia="zh-CN"/>
        </w:rPr>
        <w:t>Proposal 4</w:t>
      </w:r>
      <w:r w:rsidR="00525261">
        <w:rPr>
          <w:b/>
          <w:bCs/>
          <w:lang w:eastAsia="zh-CN"/>
        </w:rPr>
        <w:t>.</w:t>
      </w:r>
      <w:r w:rsidRPr="00525261">
        <w:rPr>
          <w:b/>
          <w:bCs/>
          <w:lang w:eastAsia="zh-CN"/>
        </w:rPr>
        <w:t xml:space="preserve"> The timer(s) is configured per SSSG.</w:t>
      </w:r>
    </w:p>
    <w:p w14:paraId="77F05CF7" w14:textId="5B2B7A32" w:rsidR="006A6BA9" w:rsidRPr="00882B0B" w:rsidRDefault="00CD6270" w:rsidP="00ED0B67">
      <w:pPr>
        <w:jc w:val="both"/>
        <w:rPr>
          <w:rFonts w:hint="eastAsia"/>
          <w:b/>
          <w:lang w:eastAsia="zh-CN"/>
        </w:rPr>
      </w:pPr>
      <w:r w:rsidRPr="00184DD7">
        <w:rPr>
          <w:b/>
        </w:rPr>
        <w:t xml:space="preserve">Proposal </w:t>
      </w:r>
      <w:r w:rsidR="00CB57E7">
        <w:rPr>
          <w:b/>
        </w:rPr>
        <w:t>5.</w:t>
      </w:r>
      <w:r w:rsidRPr="00184DD7">
        <w:rPr>
          <w:b/>
        </w:rPr>
        <w:t xml:space="preserve"> </w:t>
      </w:r>
      <w:r w:rsidRPr="0024732B">
        <w:rPr>
          <w:b/>
        </w:rPr>
        <w:t>UE should switch to the last non-dormant SSSG used before current dormant SSSG</w:t>
      </w:r>
      <w:r w:rsidR="00430DB8">
        <w:rPr>
          <w:b/>
        </w:rPr>
        <w:t xml:space="preserve"> (SSSG#2)</w:t>
      </w:r>
      <w:r w:rsidRPr="0024732B">
        <w:rPr>
          <w:b/>
        </w:rPr>
        <w:t xml:space="preserve"> </w:t>
      </w:r>
      <w:r>
        <w:rPr>
          <w:b/>
        </w:rPr>
        <w:t xml:space="preserve">when the </w:t>
      </w:r>
      <w:r w:rsidR="009D0FA1">
        <w:rPr>
          <w:b/>
        </w:rPr>
        <w:t>timer</w:t>
      </w:r>
      <w:r w:rsidRPr="0024732B">
        <w:rPr>
          <w:b/>
        </w:rPr>
        <w:t xml:space="preserve"> expires</w:t>
      </w:r>
      <w:r>
        <w:rPr>
          <w:b/>
          <w:lang w:eastAsia="zh-CN"/>
        </w:rPr>
        <w:t>.</w:t>
      </w:r>
    </w:p>
    <w:p w14:paraId="0AE77244" w14:textId="5CAE4C6A" w:rsidR="00F1154F" w:rsidRPr="00BF07C2" w:rsidRDefault="00F1154F" w:rsidP="00F1154F">
      <w:pPr>
        <w:rPr>
          <w:b/>
          <w:bCs/>
          <w:i/>
          <w:iCs/>
          <w:u w:val="single"/>
          <w:lang w:eastAsia="zh-CN"/>
        </w:rPr>
      </w:pPr>
      <w:r w:rsidRPr="00BF07C2">
        <w:rPr>
          <w:b/>
          <w:bCs/>
          <w:i/>
          <w:iCs/>
          <w:u w:val="single"/>
          <w:lang w:eastAsia="zh-CN"/>
        </w:rPr>
        <w:t>Issue</w:t>
      </w:r>
      <w:r>
        <w:rPr>
          <w:b/>
          <w:bCs/>
          <w:i/>
          <w:iCs/>
          <w:u w:val="single"/>
          <w:lang w:eastAsia="zh-CN"/>
        </w:rPr>
        <w:t xml:space="preserve"> 4: I</w:t>
      </w:r>
      <w:r w:rsidRPr="00BF07C2">
        <w:rPr>
          <w:b/>
          <w:bCs/>
          <w:i/>
          <w:iCs/>
          <w:u w:val="single"/>
          <w:lang w:eastAsia="zh-CN"/>
        </w:rPr>
        <w:t>ndication of multiple cells cas</w:t>
      </w:r>
      <w:r w:rsidRPr="00BF07C2">
        <w:rPr>
          <w:rFonts w:hint="eastAsia"/>
          <w:b/>
          <w:bCs/>
          <w:i/>
          <w:iCs/>
          <w:u w:val="single"/>
          <w:lang w:eastAsia="zh-CN"/>
        </w:rPr>
        <w:t>e</w:t>
      </w:r>
    </w:p>
    <w:p w14:paraId="0D9CEAA7" w14:textId="5E9B2669" w:rsidR="00636AEF" w:rsidRDefault="00B7707B" w:rsidP="00B7707B">
      <w:pPr>
        <w:jc w:val="both"/>
        <w:rPr>
          <w:lang w:eastAsia="zh-CN"/>
        </w:rPr>
      </w:pPr>
      <w:r>
        <w:rPr>
          <w:rFonts w:hint="eastAsia"/>
          <w:lang w:eastAsia="zh-CN"/>
        </w:rPr>
        <w:t>T</w:t>
      </w:r>
      <w:r>
        <w:rPr>
          <w:lang w:eastAsia="zh-CN"/>
        </w:rPr>
        <w:t>he last issue is the indication of multiple cells case</w:t>
      </w:r>
      <w:r w:rsidR="002F1B80">
        <w:rPr>
          <w:lang w:eastAsia="zh-CN"/>
        </w:rPr>
        <w:t>. S</w:t>
      </w:r>
      <w:r>
        <w:rPr>
          <w:lang w:eastAsia="zh-CN"/>
        </w:rPr>
        <w:t xml:space="preserve">ince the scheduling DCI is used to schedule </w:t>
      </w:r>
      <w:r w:rsidR="00AC12D7">
        <w:rPr>
          <w:lang w:eastAsia="zh-CN"/>
        </w:rPr>
        <w:t>data</w:t>
      </w:r>
      <w:r w:rsidR="0052026E">
        <w:rPr>
          <w:lang w:eastAsia="zh-CN"/>
        </w:rPr>
        <w:t xml:space="preserve"> on a</w:t>
      </w:r>
      <w:r>
        <w:rPr>
          <w:lang w:eastAsia="zh-CN"/>
        </w:rPr>
        <w:t xml:space="preserve"> specific single cell, e.g., using CIF value and </w:t>
      </w:r>
      <w:r w:rsidR="00230E50">
        <w:rPr>
          <w:lang w:eastAsia="zh-CN"/>
        </w:rPr>
        <w:t>the traffic patterns are various on different cells</w:t>
      </w:r>
      <w:r w:rsidR="00A1235A">
        <w:rPr>
          <w:lang w:eastAsia="zh-CN"/>
        </w:rPr>
        <w:t xml:space="preserve">, </w:t>
      </w:r>
      <w:r w:rsidR="002F1B80">
        <w:rPr>
          <w:lang w:eastAsia="zh-CN"/>
        </w:rPr>
        <w:t xml:space="preserve">it </w:t>
      </w:r>
      <w:r w:rsidR="00AC12D7">
        <w:rPr>
          <w:lang w:eastAsia="zh-CN"/>
        </w:rPr>
        <w:t xml:space="preserve">is suitable </w:t>
      </w:r>
      <w:r w:rsidR="00230E50">
        <w:rPr>
          <w:lang w:eastAsia="zh-CN"/>
        </w:rPr>
        <w:t>to indicate the PDCCH monitoring behaviour per service cell using its own scheduling DCI.</w:t>
      </w:r>
    </w:p>
    <w:p w14:paraId="7CA85BBB" w14:textId="4D247B36" w:rsidR="00D50A8A" w:rsidRPr="00D512CB" w:rsidRDefault="00230E50" w:rsidP="00184DD7">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sidR="00D512CB">
        <w:rPr>
          <w:b/>
          <w:bCs/>
          <w:lang w:eastAsia="zh-CN"/>
        </w:rPr>
        <w:t>6</w:t>
      </w:r>
      <w:r w:rsidR="00A41513" w:rsidRPr="00B2019D">
        <w:rPr>
          <w:b/>
          <w:bCs/>
          <w:lang w:eastAsia="zh-CN"/>
        </w:rPr>
        <w:t>. The scheduling DCI is used to</w:t>
      </w:r>
      <w:r w:rsidR="00D30E0C">
        <w:rPr>
          <w:b/>
          <w:bCs/>
          <w:lang w:eastAsia="zh-CN"/>
        </w:rPr>
        <w:t xml:space="preserve"> only</w:t>
      </w:r>
      <w:r w:rsidR="00A41513" w:rsidRPr="00B2019D">
        <w:rPr>
          <w:b/>
          <w:bCs/>
          <w:lang w:eastAsia="zh-CN"/>
        </w:rPr>
        <w:t xml:space="preserve"> indicate the PDCCH monitoring behaviour of the same serving cell as the </w:t>
      </w:r>
      <w:r w:rsidR="008F29F1">
        <w:rPr>
          <w:b/>
          <w:bCs/>
          <w:lang w:eastAsia="zh-CN"/>
        </w:rPr>
        <w:t xml:space="preserve">scheduled </w:t>
      </w:r>
      <w:r w:rsidR="00840F71">
        <w:rPr>
          <w:b/>
          <w:bCs/>
          <w:lang w:eastAsia="zh-CN"/>
        </w:rPr>
        <w:t>PDSCH/PUSCH</w:t>
      </w:r>
      <w:r w:rsidR="00A41513" w:rsidRPr="00B2019D">
        <w:rPr>
          <w:b/>
          <w:bCs/>
          <w:lang w:eastAsia="zh-CN"/>
        </w:rPr>
        <w:t>.</w:t>
      </w:r>
    </w:p>
    <w:p w14:paraId="1C985B5E" w14:textId="190322A4" w:rsidR="00D50A8A" w:rsidRPr="00E27FAB" w:rsidRDefault="00D50A8A" w:rsidP="00E27FAB">
      <w:pPr>
        <w:pStyle w:val="2"/>
        <w:rPr>
          <w:lang w:eastAsia="zh-CN"/>
        </w:rPr>
      </w:pPr>
      <w:r>
        <w:rPr>
          <w:rFonts w:hint="eastAsia"/>
          <w:lang w:eastAsia="zh-CN"/>
        </w:rPr>
        <w:lastRenderedPageBreak/>
        <w:t>2</w:t>
      </w:r>
      <w:r>
        <w:rPr>
          <w:lang w:eastAsia="zh-CN"/>
        </w:rPr>
        <w:t>.</w:t>
      </w:r>
      <w:r w:rsidR="00E27FAB">
        <w:rPr>
          <w:lang w:eastAsia="zh-CN"/>
        </w:rPr>
        <w:t>2</w:t>
      </w:r>
      <w:r>
        <w:rPr>
          <w:lang w:eastAsia="zh-CN"/>
        </w:rPr>
        <w:t xml:space="preserve"> </w:t>
      </w:r>
      <w:r w:rsidR="00C43CC3">
        <w:rPr>
          <w:lang w:eastAsia="zh-CN"/>
        </w:rPr>
        <w:t>I</w:t>
      </w:r>
      <w:r w:rsidRPr="00D50A8A">
        <w:rPr>
          <w:lang w:eastAsia="zh-CN"/>
        </w:rPr>
        <w:t>mplicit SSSG switching</w:t>
      </w:r>
      <w:r>
        <w:rPr>
          <w:lang w:eastAsia="zh-CN"/>
        </w:rPr>
        <w:t xml:space="preserve"> </w:t>
      </w:r>
    </w:p>
    <w:p w14:paraId="50C0FB2D" w14:textId="2EEE77AE" w:rsidR="000476E3" w:rsidRDefault="000476E3" w:rsidP="000E2C91">
      <w:pPr>
        <w:jc w:val="both"/>
        <w:rPr>
          <w:lang w:eastAsia="zh-CN"/>
        </w:rPr>
      </w:pPr>
      <w:r>
        <w:rPr>
          <w:lang w:eastAsia="zh-CN"/>
        </w:rPr>
        <w:t xml:space="preserve">Besides the explicit indication of SSSG switching, </w:t>
      </w:r>
      <w:bookmarkStart w:id="6" w:name="_Hlk83799747"/>
      <w:r>
        <w:rPr>
          <w:lang w:eastAsia="zh-CN"/>
        </w:rPr>
        <w:t xml:space="preserve">implicit </w:t>
      </w:r>
      <w:r w:rsidRPr="000476E3">
        <w:rPr>
          <w:lang w:eastAsia="zh-CN"/>
        </w:rPr>
        <w:t>SSSG switching</w:t>
      </w:r>
      <w:bookmarkEnd w:id="6"/>
      <w:r>
        <w:rPr>
          <w:lang w:eastAsia="zh-CN"/>
        </w:rPr>
        <w:t xml:space="preserve"> can also be supported, a default SSSG monitoring can be configured and applied for the following cases,</w:t>
      </w:r>
    </w:p>
    <w:p w14:paraId="5201B2B7" w14:textId="77777777" w:rsidR="000476E3" w:rsidRPr="000476E3" w:rsidRDefault="000476E3" w:rsidP="00EA76EF">
      <w:pPr>
        <w:pStyle w:val="aff"/>
        <w:numPr>
          <w:ilvl w:val="0"/>
          <w:numId w:val="15"/>
        </w:numPr>
        <w:ind w:leftChars="0"/>
        <w:rPr>
          <w:lang w:eastAsia="zh-CN"/>
        </w:rPr>
      </w:pPr>
      <w:r w:rsidRPr="000476E3">
        <w:rPr>
          <w:lang w:eastAsia="zh-CN"/>
        </w:rPr>
        <w:t>SSSG switching triggered by SR</w:t>
      </w:r>
    </w:p>
    <w:p w14:paraId="77463780" w14:textId="11812AE8" w:rsidR="00614C1A" w:rsidRDefault="000476E3" w:rsidP="00614C1A">
      <w:pPr>
        <w:pStyle w:val="aff"/>
        <w:numPr>
          <w:ilvl w:val="0"/>
          <w:numId w:val="15"/>
        </w:numPr>
        <w:ind w:leftChars="0"/>
        <w:rPr>
          <w:lang w:eastAsia="zh-CN"/>
        </w:rPr>
      </w:pPr>
      <w:r w:rsidRPr="000476E3">
        <w:rPr>
          <w:lang w:eastAsia="zh-CN"/>
        </w:rPr>
        <w:t>SSSG switching triggered by RACH</w:t>
      </w:r>
    </w:p>
    <w:p w14:paraId="77C058D7" w14:textId="1B80B66F" w:rsidR="00F90064" w:rsidRPr="00F90064" w:rsidRDefault="00AA0E28" w:rsidP="00F90064">
      <w:pPr>
        <w:rPr>
          <w:b/>
          <w:lang w:eastAsia="zh-CN"/>
        </w:rPr>
      </w:pPr>
      <w:r w:rsidRPr="00F90064">
        <w:rPr>
          <w:b/>
          <w:lang w:eastAsia="zh-CN"/>
        </w:rPr>
        <w:t xml:space="preserve">Proposal </w:t>
      </w:r>
      <w:r w:rsidR="00D512CB">
        <w:rPr>
          <w:b/>
          <w:lang w:eastAsia="zh-CN"/>
        </w:rPr>
        <w:t xml:space="preserve">7. </w:t>
      </w:r>
      <w:r w:rsidR="00854779">
        <w:rPr>
          <w:b/>
          <w:lang w:eastAsia="zh-CN"/>
        </w:rPr>
        <w:t>A</w:t>
      </w:r>
      <w:r w:rsidR="00854779" w:rsidRPr="00F90064">
        <w:rPr>
          <w:b/>
          <w:lang w:eastAsia="zh-CN"/>
        </w:rPr>
        <w:t xml:space="preserve"> </w:t>
      </w:r>
      <w:r w:rsidR="00F90064" w:rsidRPr="00F90064">
        <w:rPr>
          <w:b/>
          <w:lang w:eastAsia="zh-CN"/>
        </w:rPr>
        <w:t>default SSSG can be configured and applied for the following cases</w:t>
      </w:r>
      <w:r w:rsidR="00C14D60">
        <w:rPr>
          <w:b/>
          <w:lang w:eastAsia="zh-CN"/>
        </w:rPr>
        <w:t>:</w:t>
      </w:r>
    </w:p>
    <w:p w14:paraId="291D20A6"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SR</w:t>
      </w:r>
    </w:p>
    <w:p w14:paraId="46D7C68A" w14:textId="1C62D0EA" w:rsidR="009364F2" w:rsidRPr="006A6BA9" w:rsidRDefault="00F90064" w:rsidP="009364F2">
      <w:pPr>
        <w:pStyle w:val="aff"/>
        <w:numPr>
          <w:ilvl w:val="0"/>
          <w:numId w:val="15"/>
        </w:numPr>
        <w:ind w:leftChars="0"/>
        <w:rPr>
          <w:rFonts w:hint="eastAsia"/>
          <w:b/>
          <w:lang w:eastAsia="zh-CN"/>
        </w:rPr>
      </w:pPr>
      <w:r w:rsidRPr="00F90064">
        <w:rPr>
          <w:b/>
          <w:lang w:eastAsia="zh-CN"/>
        </w:rPr>
        <w:t>SSSG switching triggered by RACH</w:t>
      </w:r>
    </w:p>
    <w:p w14:paraId="530A0508" w14:textId="054AC799" w:rsidR="009364F2" w:rsidRPr="00E27FAB" w:rsidRDefault="009364F2" w:rsidP="009364F2">
      <w:pPr>
        <w:pStyle w:val="2"/>
        <w:rPr>
          <w:lang w:eastAsia="zh-CN"/>
        </w:rPr>
      </w:pPr>
      <w:r>
        <w:rPr>
          <w:rFonts w:hint="eastAsia"/>
          <w:lang w:eastAsia="zh-CN"/>
        </w:rPr>
        <w:t>2</w:t>
      </w:r>
      <w:r>
        <w:rPr>
          <w:lang w:eastAsia="zh-CN"/>
        </w:rPr>
        <w:t>.3 Non-scheduling DCI</w:t>
      </w:r>
      <w:r w:rsidR="00D36465">
        <w:rPr>
          <w:lang w:eastAsia="zh-CN"/>
        </w:rPr>
        <w:t xml:space="preserve"> signalling</w:t>
      </w:r>
      <w:r>
        <w:rPr>
          <w:lang w:eastAsia="zh-CN"/>
        </w:rPr>
        <w:t xml:space="preserve"> </w:t>
      </w:r>
    </w:p>
    <w:p w14:paraId="09E10B7C" w14:textId="6C67958D" w:rsidR="00E8258F" w:rsidRPr="005530F2" w:rsidRDefault="00E8258F" w:rsidP="00E8258F">
      <w:pPr>
        <w:jc w:val="both"/>
        <w:rPr>
          <w:rFonts w:eastAsia="MS Mincho"/>
        </w:rPr>
      </w:pPr>
      <w:r>
        <w:rPr>
          <w:lang w:eastAsia="zh-CN"/>
        </w:rPr>
        <w:t>According the RAN1#105-e meeting agreements, a</w:t>
      </w:r>
      <w:r w:rsidRPr="00AA38D0">
        <w:t xml:space="preserve">t least DCI format(s) 1-1, 0-1, 1-2 and 0-2 can be used for </w:t>
      </w:r>
      <w:r>
        <w:t xml:space="preserve">the scheduling DCI </w:t>
      </w:r>
      <w:r w:rsidRPr="00AA38D0">
        <w:t>indication</w:t>
      </w:r>
      <w:r>
        <w:t xml:space="preserve"> of PDCCH adaption.</w:t>
      </w:r>
      <w:r>
        <w:rPr>
          <w:rFonts w:eastAsiaTheme="minorEastAsia" w:hint="eastAsia"/>
          <w:lang w:eastAsia="zh-CN"/>
        </w:rPr>
        <w:t xml:space="preserve"> </w:t>
      </w:r>
      <w:r>
        <w:rPr>
          <w:lang w:eastAsia="zh-CN"/>
        </w:rPr>
        <w:t xml:space="preserve">Besides the scheduling DCI, </w:t>
      </w:r>
      <w:r>
        <w:t>non-scheduling DCI can also be supported to indicate PDCCH adaption. For non-scheduling DCI, there are three options according to the RAN1#104-e agreements,</w:t>
      </w:r>
    </w:p>
    <w:p w14:paraId="19824713" w14:textId="77777777" w:rsidR="00E8258F" w:rsidRPr="00315E4B" w:rsidRDefault="00E8258F" w:rsidP="00E8258F">
      <w:pPr>
        <w:pStyle w:val="aff"/>
        <w:numPr>
          <w:ilvl w:val="0"/>
          <w:numId w:val="9"/>
        </w:numPr>
        <w:overflowPunct w:val="0"/>
        <w:autoSpaceDE w:val="0"/>
        <w:autoSpaceDN w:val="0"/>
        <w:adjustRightInd w:val="0"/>
        <w:spacing w:before="0" w:after="180"/>
        <w:ind w:leftChars="0"/>
        <w:contextualSpacing/>
        <w:textAlignment w:val="baseline"/>
      </w:pPr>
      <w:r w:rsidRPr="00315E4B">
        <w:t>Non-scheduling DCI</w:t>
      </w:r>
    </w:p>
    <w:p w14:paraId="35ED7221" w14:textId="77777777" w:rsidR="00E8258F" w:rsidRPr="00315E4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2_6 in active time</w:t>
      </w:r>
    </w:p>
    <w:p w14:paraId="714027BD" w14:textId="77777777" w:rsidR="00E8258F" w:rsidRPr="00315E4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2_0</w:t>
      </w:r>
    </w:p>
    <w:p w14:paraId="45417000" w14:textId="77777777" w:rsidR="00E8258F" w:rsidRPr="00C60D3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1_1 (SCell dormancy case 2)</w:t>
      </w:r>
    </w:p>
    <w:p w14:paraId="7A729107" w14:textId="77777777" w:rsidR="00E8258F" w:rsidRDefault="00E8258F" w:rsidP="00E8258F">
      <w:pPr>
        <w:spacing w:after="60"/>
        <w:jc w:val="both"/>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out of active time is used to indicate UEs whether to wake up for PDCCH monitoring during the next DRX cycle, and it can also realize Scell dormancy indication. When it is used for active time for PDCCH monitoring adaption, both the wake up indication and Scell dormancy indication are not needed and information bits for SSSG switching should be introduced in DCI format 2_6, then DCI format 2_6 will be a new format different from DCI format 2_6 introduced for WUS in R16. In addition, DCI size budget will also be increased if it is not aligned with scheduling DCI or other DCI format 2_x series.</w:t>
      </w:r>
    </w:p>
    <w:p w14:paraId="1832C25D" w14:textId="77777777" w:rsidR="00E8258F" w:rsidRDefault="00E8258F" w:rsidP="00E8258F">
      <w:pPr>
        <w:spacing w:after="60"/>
        <w:jc w:val="both"/>
        <w:rPr>
          <w:lang w:eastAsia="zh-CN"/>
        </w:rPr>
      </w:pPr>
      <w:r>
        <w:rPr>
          <w:lang w:eastAsia="zh-CN"/>
        </w:rPr>
        <w:t>The motivation of DCI format 2_0 is to reuse NR-U solution, where s</w:t>
      </w:r>
      <w:r w:rsidRPr="001F6B7A">
        <w:rPr>
          <w:lang w:eastAsia="zh-CN"/>
        </w:rPr>
        <w:t>earch space set group switching flag</w:t>
      </w:r>
      <w:r>
        <w:rPr>
          <w:lang w:eastAsia="zh-CN"/>
        </w:rPr>
        <w:t xml:space="preserve"> is present in DCI format 2</w:t>
      </w:r>
      <w:r>
        <w:rPr>
          <w:rFonts w:hint="eastAsia"/>
          <w:lang w:eastAsia="zh-CN"/>
        </w:rPr>
        <w:t>_</w:t>
      </w:r>
      <w:r>
        <w:rPr>
          <w:lang w:eastAsia="zh-CN"/>
        </w:rPr>
        <w:t xml:space="preserve">0 </w:t>
      </w:r>
      <w:r>
        <w:rPr>
          <w:rFonts w:hint="eastAsia"/>
          <w:lang w:eastAsia="zh-CN"/>
        </w:rPr>
        <w:t>for</w:t>
      </w:r>
      <w:r>
        <w:rPr>
          <w:lang w:eastAsia="zh-CN"/>
        </w:rPr>
        <w:t xml:space="preserve"> </w:t>
      </w:r>
      <w:r>
        <w:rPr>
          <w:rFonts w:hint="eastAsia"/>
          <w:lang w:eastAsia="zh-CN"/>
        </w:rPr>
        <w:t>UE</w:t>
      </w:r>
      <w:r>
        <w:rPr>
          <w:lang w:eastAsia="zh-CN"/>
        </w:rPr>
        <w:t xml:space="preserve"> to decide which group to monitor. T</w:t>
      </w:r>
      <w:r>
        <w:rPr>
          <w:rFonts w:hint="eastAsia"/>
          <w:lang w:eastAsia="zh-CN"/>
        </w:rPr>
        <w:t>ime</w:t>
      </w:r>
      <w:r>
        <w:rPr>
          <w:lang w:eastAsia="zh-CN"/>
        </w:rPr>
        <w:t>r can be used combined with DCI format 2</w:t>
      </w:r>
      <w:r>
        <w:rPr>
          <w:rFonts w:hint="eastAsia"/>
          <w:lang w:eastAsia="zh-CN"/>
        </w:rPr>
        <w:t>_</w:t>
      </w:r>
      <w:r>
        <w:rPr>
          <w:lang w:eastAsia="zh-CN"/>
        </w:rPr>
        <w:t>0.</w:t>
      </w:r>
      <w:r>
        <w:rPr>
          <w:rFonts w:hint="eastAsia"/>
          <w:lang w:eastAsia="zh-CN"/>
        </w:rPr>
        <w:t xml:space="preserve"> </w:t>
      </w:r>
      <w:r>
        <w:rPr>
          <w:lang w:eastAsia="zh-CN"/>
        </w:rPr>
        <w:t xml:space="preserve">Since DCI size of DCI format </w:t>
      </w:r>
      <w:r w:rsidRPr="00C95866">
        <w:rPr>
          <w:lang w:eastAsia="zh-CN"/>
        </w:rPr>
        <w:t>2_0</w:t>
      </w:r>
      <w:r>
        <w:rPr>
          <w:lang w:eastAsia="zh-CN"/>
        </w:rPr>
        <w:t xml:space="preserve"> is not aligned to fallback DCI format 1_0 or 0_0, this will require UE to monitor a different DCI size when SSSG switching is configured even when SFI is not needed to monitor. </w:t>
      </w:r>
    </w:p>
    <w:p w14:paraId="3FB8D7F5" w14:textId="2884A087" w:rsidR="00E8258F" w:rsidRDefault="00E8258F" w:rsidP="00E8258F">
      <w:pPr>
        <w:spacing w:after="60"/>
        <w:jc w:val="both"/>
        <w:rPr>
          <w:lang w:eastAsia="zh-CN"/>
        </w:rPr>
      </w:pPr>
      <w:r>
        <w:rPr>
          <w:lang w:eastAsia="zh-CN"/>
        </w:rPr>
        <w:t xml:space="preserve">DCI format 1_1 has been used for </w:t>
      </w:r>
      <w:r w:rsidRPr="00315E4B">
        <w:t xml:space="preserve">SCell dormancy </w:t>
      </w:r>
      <w:r>
        <w:t xml:space="preserve">indication </w:t>
      </w:r>
      <w:r w:rsidRPr="00315E4B">
        <w:t>case 2</w:t>
      </w:r>
      <w:r>
        <w:rPr>
          <w:lang w:eastAsia="zh-CN"/>
        </w:rPr>
        <w:t xml:space="preserve">, by setting specific values for frequency domain resource assignment field, and repurpose </w:t>
      </w:r>
      <w:r w:rsidR="00177A56">
        <w:rPr>
          <w:lang w:eastAsia="zh-CN"/>
        </w:rPr>
        <w:t xml:space="preserve">some </w:t>
      </w:r>
      <w:r>
        <w:rPr>
          <w:lang w:eastAsia="zh-CN"/>
        </w:rPr>
        <w:t>field</w:t>
      </w:r>
      <w:r w:rsidR="00177A56">
        <w:rPr>
          <w:lang w:eastAsia="zh-CN"/>
        </w:rPr>
        <w:t>s</w:t>
      </w:r>
      <w:r>
        <w:rPr>
          <w:lang w:eastAsia="zh-CN"/>
        </w:rPr>
        <w:t xml:space="preserve"> to provide a bitmap for each configured SCell</w:t>
      </w:r>
      <w:r w:rsidR="00177A56">
        <w:rPr>
          <w:lang w:eastAsia="zh-CN"/>
        </w:rPr>
        <w:t xml:space="preserve">. </w:t>
      </w:r>
      <w:r>
        <w:rPr>
          <w:lang w:eastAsia="zh-CN"/>
        </w:rPr>
        <w:t>Similar method can be used to carry SSSG switching indication by repurposing more DCI field(s) to inform UE the monitored SSSG. The advantage of DCI format 1_1 is there is no additional DCI size alignment issue.</w:t>
      </w:r>
    </w:p>
    <w:p w14:paraId="31419584" w14:textId="521B2952" w:rsidR="00E8258F" w:rsidRDefault="00E8258F" w:rsidP="00E8258F">
      <w:pPr>
        <w:spacing w:after="60"/>
        <w:jc w:val="both"/>
      </w:pPr>
      <w:r>
        <w:rPr>
          <w:lang w:eastAsia="zh-CN"/>
        </w:rPr>
        <w:t xml:space="preserve">What’s more, UE specific search space is more </w:t>
      </w:r>
      <w:r w:rsidRPr="00582479">
        <w:rPr>
          <w:lang w:eastAsia="zh-CN"/>
        </w:rPr>
        <w:t xml:space="preserve">suitable for the </w:t>
      </w:r>
      <w:r>
        <w:rPr>
          <w:lang w:eastAsia="zh-CN"/>
        </w:rPr>
        <w:t>motivation</w:t>
      </w:r>
      <w:r w:rsidRPr="00582479">
        <w:rPr>
          <w:lang w:eastAsia="zh-CN"/>
        </w:rPr>
        <w:t xml:space="preserve"> of </w:t>
      </w:r>
      <w:r>
        <w:rPr>
          <w:lang w:eastAsia="zh-CN"/>
        </w:rPr>
        <w:t xml:space="preserve">dynamic </w:t>
      </w:r>
      <w:r w:rsidRPr="00DF6A87">
        <w:rPr>
          <w:lang w:eastAsia="zh-CN"/>
        </w:rPr>
        <w:t>PDCCH monitoring adaptation</w:t>
      </w:r>
      <w:r>
        <w:rPr>
          <w:lang w:eastAsia="zh-CN"/>
        </w:rPr>
        <w:t xml:space="preserve">, which is per UE specific rather than UE group specific. So </w:t>
      </w:r>
      <w:r w:rsidR="001C5BCF">
        <w:rPr>
          <w:lang w:eastAsia="zh-CN"/>
        </w:rPr>
        <w:t xml:space="preserve">DCI </w:t>
      </w:r>
      <w:r>
        <w:t>f</w:t>
      </w:r>
      <w:r w:rsidRPr="00315E4B">
        <w:t>ormat 1_1 (SCell dormancy case 2)</w:t>
      </w:r>
      <w:r>
        <w:t xml:space="preserve"> is preferred as non-scheduling DCI indication.</w:t>
      </w:r>
    </w:p>
    <w:p w14:paraId="012D85A0" w14:textId="7A954B21" w:rsidR="009364F2" w:rsidRPr="00186F1F" w:rsidRDefault="00E8258F" w:rsidP="00186F1F">
      <w:pPr>
        <w:spacing w:after="60"/>
        <w:jc w:val="both"/>
        <w:rPr>
          <w:lang w:eastAsia="zh-CN"/>
        </w:rPr>
      </w:pPr>
      <w:r w:rsidRPr="00D910D9">
        <w:rPr>
          <w:b/>
        </w:rPr>
        <w:t xml:space="preserve">Proposal </w:t>
      </w:r>
      <w:r w:rsidR="003C107B">
        <w:rPr>
          <w:b/>
        </w:rPr>
        <w:t>8.</w:t>
      </w:r>
      <w:r w:rsidRPr="00D910D9">
        <w:rPr>
          <w:b/>
        </w:rPr>
        <w:t xml:space="preserve"> </w:t>
      </w:r>
      <w:r w:rsidRPr="008631FF">
        <w:rPr>
          <w:b/>
        </w:rPr>
        <w:t xml:space="preserve">Format 1_1 (SCell dormancy case 2) is supported as non-scheduling DCI indication for </w:t>
      </w:r>
      <w:r w:rsidR="004D1BB3">
        <w:rPr>
          <w:b/>
        </w:rPr>
        <w:t>PDCCH monitoring adaptation</w:t>
      </w:r>
      <w:r w:rsidRPr="00D910D9">
        <w:rPr>
          <w:b/>
        </w:rPr>
        <w:t xml:space="preserve"> in active time for an active BWP</w:t>
      </w:r>
      <w:r>
        <w:rPr>
          <w:b/>
        </w:rPr>
        <w:t>.</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4AE9506B" w:rsidR="005A06EC" w:rsidRDefault="00C62879" w:rsidP="00C10AA0">
      <w:pPr>
        <w:jc w:val="both"/>
        <w:rPr>
          <w:lang w:eastAsia="zh-CN"/>
        </w:rPr>
      </w:pPr>
      <w:r w:rsidRPr="00DC325F">
        <w:t>In this contribution,</w:t>
      </w:r>
      <w:r w:rsidR="00A02E53" w:rsidRPr="00DC325F">
        <w:t xml:space="preserve"> </w:t>
      </w:r>
      <w:r w:rsidR="00F30748">
        <w:t xml:space="preserve">detailed </w:t>
      </w:r>
      <w:r w:rsidR="0077264A">
        <w:rPr>
          <w:lang w:eastAsia="zh-CN"/>
        </w:rPr>
        <w:t>PDCCH</w:t>
      </w:r>
      <w:r w:rsidR="00F30748">
        <w:rPr>
          <w:lang w:eastAsia="zh-CN"/>
        </w:rPr>
        <w:t xml:space="preserve"> </w:t>
      </w:r>
      <w:r w:rsidR="0089535C">
        <w:rPr>
          <w:lang w:eastAsia="zh-CN"/>
        </w:rPr>
        <w:t>monitoring</w:t>
      </w:r>
      <w:r w:rsidR="0077264A">
        <w:rPr>
          <w:lang w:eastAsia="zh-CN"/>
        </w:rPr>
        <w:t xml:space="preserve"> adaptation</w:t>
      </w:r>
      <w:r w:rsidR="008631FF">
        <w:t xml:space="preserve"> design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6865CB09" w14:textId="77777777" w:rsidR="00E330A5" w:rsidRPr="0089745F" w:rsidRDefault="00E330A5" w:rsidP="0089745F">
      <w:pPr>
        <w:jc w:val="both"/>
        <w:rPr>
          <w:b/>
          <w:bCs/>
          <w:lang w:eastAsia="zh-CN"/>
        </w:rPr>
      </w:pPr>
      <w:r w:rsidRPr="0089745F">
        <w:rPr>
          <w:rFonts w:hint="eastAsia"/>
          <w:b/>
          <w:bCs/>
          <w:lang w:eastAsia="zh-CN"/>
        </w:rPr>
        <w:t>P</w:t>
      </w:r>
      <w:r w:rsidRPr="0089745F">
        <w:rPr>
          <w:b/>
          <w:bCs/>
          <w:lang w:eastAsia="zh-CN"/>
        </w:rPr>
        <w:t>roposal 1. Confirm the working assumption of Beh 1 and Beh 2B.</w:t>
      </w:r>
    </w:p>
    <w:p w14:paraId="242B0C69" w14:textId="77777777" w:rsidR="00E330A5" w:rsidRPr="00786006" w:rsidRDefault="00E330A5" w:rsidP="00786006">
      <w:pPr>
        <w:pStyle w:val="aff"/>
        <w:numPr>
          <w:ilvl w:val="0"/>
          <w:numId w:val="15"/>
        </w:numPr>
        <w:ind w:leftChars="0"/>
        <w:rPr>
          <w:b/>
          <w:lang w:eastAsia="zh-CN"/>
        </w:rPr>
      </w:pPr>
      <w:r w:rsidRPr="00786006">
        <w:rPr>
          <w:b/>
          <w:lang w:eastAsia="zh-CN"/>
        </w:rPr>
        <w:t>SSSG#2 can be a dormant SSSG which the SS sets associated to SSSG#2 are conditionally monitored (e.g., depending on HARQ NACK or RTT/ReTx timers).</w:t>
      </w:r>
    </w:p>
    <w:p w14:paraId="2AEAB919" w14:textId="77777777" w:rsidR="0089745F" w:rsidRPr="0058137A" w:rsidRDefault="0089745F" w:rsidP="0089745F">
      <w:pPr>
        <w:jc w:val="both"/>
        <w:rPr>
          <w:b/>
          <w:bCs/>
          <w:lang w:eastAsia="zh-CN"/>
        </w:rPr>
      </w:pPr>
      <w:r w:rsidRPr="0058137A">
        <w:rPr>
          <w:rFonts w:hint="eastAsia"/>
          <w:b/>
          <w:bCs/>
          <w:lang w:eastAsia="zh-CN"/>
        </w:rPr>
        <w:t>P</w:t>
      </w:r>
      <w:r w:rsidRPr="0058137A">
        <w:rPr>
          <w:b/>
          <w:bCs/>
          <w:lang w:eastAsia="zh-CN"/>
        </w:rPr>
        <w:t>roposal 2. The flowing configuration combinations can be configured by gNB which using maximum 2bits to indicate the UE PDCCH monitoring behaviour.</w:t>
      </w:r>
    </w:p>
    <w:p w14:paraId="09CBB98B" w14:textId="77777777" w:rsidR="0089745F" w:rsidRPr="00786006" w:rsidRDefault="0089745F" w:rsidP="00786006">
      <w:pPr>
        <w:pStyle w:val="aff"/>
        <w:numPr>
          <w:ilvl w:val="0"/>
          <w:numId w:val="15"/>
        </w:numPr>
        <w:ind w:leftChars="0"/>
        <w:rPr>
          <w:b/>
          <w:lang w:eastAsia="zh-CN"/>
        </w:rPr>
      </w:pPr>
      <w:r w:rsidRPr="00786006">
        <w:rPr>
          <w:b/>
          <w:lang w:eastAsia="zh-CN"/>
        </w:rPr>
        <w:t>Configuration#1: One skipping duration, 1 bit used to indicate Beh 1 or Beh 1A.</w:t>
      </w:r>
    </w:p>
    <w:p w14:paraId="6799CB95" w14:textId="77777777" w:rsidR="0089745F" w:rsidRPr="00786006" w:rsidRDefault="0089745F" w:rsidP="00786006">
      <w:pPr>
        <w:pStyle w:val="aff"/>
        <w:numPr>
          <w:ilvl w:val="0"/>
          <w:numId w:val="15"/>
        </w:numPr>
        <w:ind w:leftChars="0"/>
        <w:rPr>
          <w:b/>
          <w:lang w:eastAsia="zh-CN"/>
        </w:rPr>
      </w:pPr>
      <w:r w:rsidRPr="00786006">
        <w:rPr>
          <w:b/>
          <w:lang w:eastAsia="zh-CN"/>
        </w:rPr>
        <w:t>Configuration#2: More than one skipping durations, 2 bits used to indicate Beh 1 or a skipping duration of Beh 1A.</w:t>
      </w:r>
    </w:p>
    <w:p w14:paraId="1223F4EA" w14:textId="77777777" w:rsidR="0089745F" w:rsidRPr="00786006" w:rsidRDefault="0089745F" w:rsidP="00786006">
      <w:pPr>
        <w:pStyle w:val="aff"/>
        <w:numPr>
          <w:ilvl w:val="0"/>
          <w:numId w:val="15"/>
        </w:numPr>
        <w:ind w:leftChars="0"/>
        <w:rPr>
          <w:b/>
          <w:lang w:eastAsia="zh-CN"/>
        </w:rPr>
      </w:pPr>
      <w:r w:rsidRPr="00786006">
        <w:rPr>
          <w:b/>
          <w:lang w:eastAsia="zh-CN"/>
        </w:rPr>
        <w:lastRenderedPageBreak/>
        <w:t>Configuration#3: Two SSSGs, 1 bit used to indicate Beh 2 or Beh 2A.</w:t>
      </w:r>
    </w:p>
    <w:p w14:paraId="08776A10" w14:textId="77777777" w:rsidR="0089745F" w:rsidRPr="00786006" w:rsidRDefault="0089745F" w:rsidP="00786006">
      <w:pPr>
        <w:pStyle w:val="aff"/>
        <w:numPr>
          <w:ilvl w:val="0"/>
          <w:numId w:val="15"/>
        </w:numPr>
        <w:ind w:leftChars="0"/>
        <w:rPr>
          <w:b/>
          <w:lang w:eastAsia="zh-CN"/>
        </w:rPr>
      </w:pPr>
      <w:r w:rsidRPr="00786006">
        <w:rPr>
          <w:b/>
          <w:lang w:eastAsia="zh-CN"/>
        </w:rPr>
        <w:t>Configuration#4: Three SSSGs, 2 bits used to indicate one of Beh 2, Beh 2A and Beh 2B.</w:t>
      </w:r>
    </w:p>
    <w:p w14:paraId="682C8C00" w14:textId="7A8465FF" w:rsidR="0089745F" w:rsidRPr="00786006" w:rsidRDefault="0089745F" w:rsidP="00786006">
      <w:pPr>
        <w:pStyle w:val="aff"/>
        <w:numPr>
          <w:ilvl w:val="0"/>
          <w:numId w:val="15"/>
        </w:numPr>
        <w:ind w:leftChars="0"/>
        <w:rPr>
          <w:b/>
          <w:lang w:eastAsia="zh-CN"/>
        </w:rPr>
      </w:pPr>
      <w:r w:rsidRPr="00786006">
        <w:rPr>
          <w:b/>
          <w:lang w:eastAsia="zh-CN"/>
        </w:rPr>
        <w:t>Configuration#5: One skipping duration and two SSSGs, 1 bit used to indicate Beh 1 or Beh 1A and another 1 bit used to indicate Beh 2 or Beh 2A.</w:t>
      </w:r>
    </w:p>
    <w:p w14:paraId="554E3CD6" w14:textId="77777777" w:rsidR="0089745F" w:rsidRPr="0089745F" w:rsidRDefault="0089745F" w:rsidP="0089745F">
      <w:pPr>
        <w:jc w:val="both"/>
        <w:rPr>
          <w:b/>
          <w:bCs/>
          <w:lang w:eastAsia="zh-CN"/>
        </w:rPr>
      </w:pPr>
      <w:r w:rsidRPr="0089745F">
        <w:rPr>
          <w:b/>
          <w:bCs/>
          <w:lang w:eastAsia="zh-CN"/>
        </w:rPr>
        <w:t>Proposal 3. The skipping duration(s) is configured per BWP.</w:t>
      </w:r>
    </w:p>
    <w:p w14:paraId="3580BF99" w14:textId="77777777" w:rsidR="0089745F" w:rsidRPr="0089745F" w:rsidRDefault="0089745F" w:rsidP="0089745F">
      <w:pPr>
        <w:jc w:val="both"/>
        <w:rPr>
          <w:b/>
          <w:bCs/>
          <w:lang w:eastAsia="zh-CN"/>
        </w:rPr>
      </w:pPr>
      <w:r w:rsidRPr="0089745F">
        <w:rPr>
          <w:b/>
          <w:bCs/>
          <w:lang w:eastAsia="zh-CN"/>
        </w:rPr>
        <w:t>Proposal 4. The timer(s) is configured per SSSG.</w:t>
      </w:r>
    </w:p>
    <w:p w14:paraId="274332F7" w14:textId="77777777" w:rsidR="0089745F" w:rsidRPr="0089745F" w:rsidRDefault="0089745F" w:rsidP="0089745F">
      <w:pPr>
        <w:jc w:val="both"/>
        <w:rPr>
          <w:b/>
          <w:lang w:eastAsia="zh-CN"/>
        </w:rPr>
      </w:pPr>
      <w:r w:rsidRPr="0089745F">
        <w:rPr>
          <w:b/>
        </w:rPr>
        <w:t>Proposal 5. UE should switch to the last non-dormant SSSG used before current dormant SSSG (SSSG#2) when the timer expires</w:t>
      </w:r>
      <w:r w:rsidRPr="0089745F">
        <w:rPr>
          <w:b/>
          <w:lang w:eastAsia="zh-CN"/>
        </w:rPr>
        <w:t>.</w:t>
      </w:r>
    </w:p>
    <w:p w14:paraId="10F4B39D" w14:textId="77777777" w:rsidR="002937BA" w:rsidRPr="00D512CB" w:rsidRDefault="002937BA" w:rsidP="002937BA">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behaviour of the same serving cell as the </w:t>
      </w:r>
      <w:r>
        <w:rPr>
          <w:b/>
          <w:bCs/>
          <w:lang w:eastAsia="zh-CN"/>
        </w:rPr>
        <w:t>scheduled PDSCH/PUSCH</w:t>
      </w:r>
      <w:r w:rsidRPr="00B2019D">
        <w:rPr>
          <w:b/>
          <w:bCs/>
          <w:lang w:eastAsia="zh-CN"/>
        </w:rPr>
        <w:t>.</w:t>
      </w:r>
    </w:p>
    <w:p w14:paraId="2A8C4805" w14:textId="5C7AD847" w:rsidR="00880F5E" w:rsidRPr="00F90064" w:rsidRDefault="00880F5E" w:rsidP="00880F5E">
      <w:pPr>
        <w:rPr>
          <w:b/>
          <w:lang w:eastAsia="zh-CN"/>
        </w:rPr>
      </w:pPr>
      <w:r w:rsidRPr="00F90064">
        <w:rPr>
          <w:b/>
          <w:lang w:eastAsia="zh-CN"/>
        </w:rPr>
        <w:t xml:space="preserve">Proposal </w:t>
      </w:r>
      <w:r>
        <w:rPr>
          <w:b/>
          <w:lang w:eastAsia="zh-CN"/>
        </w:rPr>
        <w:t>7. A</w:t>
      </w:r>
      <w:r w:rsidRPr="00F90064">
        <w:rPr>
          <w:b/>
          <w:lang w:eastAsia="zh-CN"/>
        </w:rPr>
        <w:t xml:space="preserve"> default SSSG can be configured and applied for the following cases</w:t>
      </w:r>
      <w:r w:rsidR="002937BA">
        <w:rPr>
          <w:b/>
          <w:lang w:eastAsia="zh-CN"/>
        </w:rPr>
        <w:t>:</w:t>
      </w:r>
    </w:p>
    <w:p w14:paraId="62B3AB1A" w14:textId="77777777" w:rsidR="00880F5E" w:rsidRPr="00F90064" w:rsidRDefault="00880F5E" w:rsidP="00880F5E">
      <w:pPr>
        <w:pStyle w:val="aff"/>
        <w:numPr>
          <w:ilvl w:val="0"/>
          <w:numId w:val="15"/>
        </w:numPr>
        <w:ind w:leftChars="0"/>
        <w:rPr>
          <w:b/>
          <w:lang w:eastAsia="zh-CN"/>
        </w:rPr>
      </w:pPr>
      <w:r w:rsidRPr="00F90064">
        <w:rPr>
          <w:b/>
          <w:lang w:eastAsia="zh-CN"/>
        </w:rPr>
        <w:t>SSSG switching triggered by SR</w:t>
      </w:r>
    </w:p>
    <w:p w14:paraId="21B7E2A2" w14:textId="77777777" w:rsidR="00880F5E" w:rsidRDefault="00880F5E" w:rsidP="00880F5E">
      <w:pPr>
        <w:pStyle w:val="aff"/>
        <w:numPr>
          <w:ilvl w:val="0"/>
          <w:numId w:val="15"/>
        </w:numPr>
        <w:ind w:leftChars="0"/>
        <w:rPr>
          <w:b/>
          <w:lang w:eastAsia="zh-CN"/>
        </w:rPr>
      </w:pPr>
      <w:r w:rsidRPr="00F90064">
        <w:rPr>
          <w:b/>
          <w:lang w:eastAsia="zh-CN"/>
        </w:rPr>
        <w:t>SSSG switching triggered by RACH</w:t>
      </w:r>
    </w:p>
    <w:p w14:paraId="3C0C09C9" w14:textId="4D5B568A" w:rsidR="006D5519" w:rsidRPr="00880F5E" w:rsidRDefault="00880F5E" w:rsidP="00880F5E">
      <w:pPr>
        <w:spacing w:after="60"/>
        <w:jc w:val="both"/>
        <w:rPr>
          <w:lang w:eastAsia="zh-CN"/>
        </w:rPr>
      </w:pPr>
      <w:r w:rsidRPr="00880F5E">
        <w:rPr>
          <w:b/>
        </w:rPr>
        <w:t>Proposal 8. Format 1_1 (SCell dormancy case 2) is supported as non-scheduling DCI indication for PDCCH monitoring adaptation in active time for an active BWP.</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130E9BFE" w:rsidR="0084194A" w:rsidRPr="00765422" w:rsidRDefault="00E012F4" w:rsidP="00765422">
      <w:pPr>
        <w:pStyle w:val="aff"/>
        <w:numPr>
          <w:ilvl w:val="0"/>
          <w:numId w:val="6"/>
        </w:numPr>
        <w:ind w:leftChars="0"/>
        <w:rPr>
          <w:rFonts w:ascii="Times New Roman" w:hAnsi="Times New Roman"/>
          <w:lang w:eastAsia="zh-CN"/>
        </w:rPr>
      </w:pPr>
      <w:r w:rsidRPr="00F90064">
        <w:rPr>
          <w:rFonts w:ascii="Times New Roman" w:hAnsi="Times New Roman"/>
          <w:lang w:val="x-none" w:eastAsia="zh-CN"/>
        </w:rPr>
        <w:t>Draft_Minutes_report_RAN1#10</w:t>
      </w:r>
      <w:r w:rsidR="00765422">
        <w:rPr>
          <w:rFonts w:ascii="Times New Roman" w:hAnsi="Times New Roman"/>
          <w:lang w:val="x-none" w:eastAsia="zh-CN"/>
        </w:rPr>
        <w:t>6</w:t>
      </w:r>
      <w:r w:rsidRPr="00F90064">
        <w:rPr>
          <w:rFonts w:ascii="Times New Roman" w:hAnsi="Times New Roman"/>
          <w:lang w:val="x-none" w:eastAsia="zh-CN"/>
        </w:rPr>
        <w:t>-e</w:t>
      </w:r>
    </w:p>
    <w:sectPr w:rsidR="0084194A" w:rsidRPr="00765422"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4DB73" w14:textId="77777777" w:rsidR="00F72A52" w:rsidRDefault="00F72A52">
      <w:r>
        <w:separator/>
      </w:r>
    </w:p>
  </w:endnote>
  <w:endnote w:type="continuationSeparator" w:id="0">
    <w:p w14:paraId="57C8141B" w14:textId="77777777" w:rsidR="00F72A52" w:rsidRDefault="00F72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D5651" w14:textId="77777777" w:rsidR="00F72A52" w:rsidRDefault="00F72A52">
      <w:r>
        <w:separator/>
      </w:r>
    </w:p>
  </w:footnote>
  <w:footnote w:type="continuationSeparator" w:id="0">
    <w:p w14:paraId="508CE25F" w14:textId="77777777" w:rsidR="00F72A52" w:rsidRDefault="00F72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4F3B36"/>
    <w:multiLevelType w:val="hybridMultilevel"/>
    <w:tmpl w:val="9DA2CF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85563"/>
    <w:multiLevelType w:val="hybridMultilevel"/>
    <w:tmpl w:val="DC4012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B068D"/>
    <w:multiLevelType w:val="hybridMultilevel"/>
    <w:tmpl w:val="59B6FAF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62048"/>
    <w:multiLevelType w:val="hybridMultilevel"/>
    <w:tmpl w:val="6042469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F6F50"/>
    <w:multiLevelType w:val="hybridMultilevel"/>
    <w:tmpl w:val="36E8ABE0"/>
    <w:lvl w:ilvl="0" w:tplc="04090003">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A0B22"/>
    <w:multiLevelType w:val="hybridMultilevel"/>
    <w:tmpl w:val="758847A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E0571"/>
    <w:multiLevelType w:val="hybridMultilevel"/>
    <w:tmpl w:val="F10C138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A57DB"/>
    <w:multiLevelType w:val="hybridMultilevel"/>
    <w:tmpl w:val="769CA46E"/>
    <w:lvl w:ilvl="0" w:tplc="94B4423C">
      <w:start w:val="1"/>
      <w:numFmt w:val="bullet"/>
      <w:lvlText w:val="o"/>
      <w:lvlJc w:val="left"/>
      <w:pPr>
        <w:tabs>
          <w:tab w:val="num" w:pos="720"/>
        </w:tabs>
        <w:ind w:left="720" w:hanging="360"/>
      </w:pPr>
      <w:rPr>
        <w:rFonts w:ascii="Courier New" w:hAnsi="Courier New" w:cs="Courier New" w:hint="default"/>
        <w:lang w:val="en-US"/>
      </w:rPr>
    </w:lvl>
    <w:lvl w:ilvl="1" w:tplc="94B4423C">
      <w:start w:val="1"/>
      <w:numFmt w:val="bullet"/>
      <w:lvlText w:val="o"/>
      <w:lvlJc w:val="left"/>
      <w:pPr>
        <w:tabs>
          <w:tab w:val="num" w:pos="1440"/>
        </w:tabs>
        <w:ind w:left="1440" w:hanging="360"/>
      </w:pPr>
      <w:rPr>
        <w:rFonts w:ascii="Courier New" w:hAnsi="Courier New" w:cs="Courier New" w:hint="default"/>
      </w:rPr>
    </w:lvl>
    <w:lvl w:ilvl="2" w:tplc="DEE814FE">
      <w:start w:val="19023"/>
      <w:numFmt w:val="bullet"/>
      <w:lvlText w:val=""/>
      <w:lvlJc w:val="left"/>
      <w:pPr>
        <w:tabs>
          <w:tab w:val="num" w:pos="2160"/>
        </w:tabs>
        <w:ind w:left="2160" w:hanging="360"/>
      </w:pPr>
      <w:rPr>
        <w:rFonts w:ascii="Wingdings" w:hAnsi="Wingdings" w:hint="default"/>
      </w:rPr>
    </w:lvl>
    <w:lvl w:ilvl="3" w:tplc="DA5A6024">
      <w:start w:val="19023"/>
      <w:numFmt w:val="bullet"/>
      <w:lvlText w:val=""/>
      <w:lvlJc w:val="left"/>
      <w:pPr>
        <w:tabs>
          <w:tab w:val="num" w:pos="2880"/>
        </w:tabs>
        <w:ind w:left="2880" w:hanging="360"/>
      </w:pPr>
      <w:rPr>
        <w:rFonts w:ascii="Wingdings" w:hAnsi="Wingdings" w:hint="default"/>
      </w:rPr>
    </w:lvl>
    <w:lvl w:ilvl="4" w:tplc="E0C0CA46">
      <w:start w:val="19023"/>
      <w:numFmt w:val="bullet"/>
      <w:lvlText w:val="•"/>
      <w:lvlJc w:val="left"/>
      <w:pPr>
        <w:tabs>
          <w:tab w:val="num" w:pos="3600"/>
        </w:tabs>
        <w:ind w:left="3600" w:hanging="360"/>
      </w:pPr>
      <w:rPr>
        <w:rFonts w:ascii="Arial" w:hAnsi="Arial" w:hint="default"/>
      </w:rPr>
    </w:lvl>
    <w:lvl w:ilvl="5" w:tplc="85D02556">
      <w:start w:val="19023"/>
      <w:numFmt w:val="bullet"/>
      <w:lvlText w:val="•"/>
      <w:lvlJc w:val="left"/>
      <w:pPr>
        <w:tabs>
          <w:tab w:val="num" w:pos="4320"/>
        </w:tabs>
        <w:ind w:left="4320" w:hanging="360"/>
      </w:pPr>
      <w:rPr>
        <w:rFonts w:ascii="Arial" w:hAnsi="Arial" w:hint="default"/>
      </w:rPr>
    </w:lvl>
    <w:lvl w:ilvl="6" w:tplc="B2E23E0E" w:tentative="1">
      <w:start w:val="1"/>
      <w:numFmt w:val="bullet"/>
      <w:lvlText w:val=""/>
      <w:lvlJc w:val="left"/>
      <w:pPr>
        <w:tabs>
          <w:tab w:val="num" w:pos="5040"/>
        </w:tabs>
        <w:ind w:left="5040" w:hanging="360"/>
      </w:pPr>
      <w:rPr>
        <w:rFonts w:ascii="Wingdings" w:hAnsi="Wingdings" w:hint="default"/>
      </w:rPr>
    </w:lvl>
    <w:lvl w:ilvl="7" w:tplc="1256B29A" w:tentative="1">
      <w:start w:val="1"/>
      <w:numFmt w:val="bullet"/>
      <w:lvlText w:val=""/>
      <w:lvlJc w:val="left"/>
      <w:pPr>
        <w:tabs>
          <w:tab w:val="num" w:pos="5760"/>
        </w:tabs>
        <w:ind w:left="5760" w:hanging="360"/>
      </w:pPr>
      <w:rPr>
        <w:rFonts w:ascii="Wingdings" w:hAnsi="Wingdings" w:hint="default"/>
      </w:rPr>
    </w:lvl>
    <w:lvl w:ilvl="8" w:tplc="396A0B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3C31A91"/>
    <w:multiLevelType w:val="hybridMultilevel"/>
    <w:tmpl w:val="DD6C2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DA2198"/>
    <w:multiLevelType w:val="hybridMultilevel"/>
    <w:tmpl w:val="DF3C81A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314AE"/>
    <w:multiLevelType w:val="hybridMultilevel"/>
    <w:tmpl w:val="1348FE7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586C86"/>
    <w:multiLevelType w:val="hybridMultilevel"/>
    <w:tmpl w:val="1A9AF8A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3F7D7B"/>
    <w:multiLevelType w:val="hybridMultilevel"/>
    <w:tmpl w:val="91D4FD54"/>
    <w:lvl w:ilvl="0" w:tplc="04090003">
      <w:start w:val="1"/>
      <w:numFmt w:val="bullet"/>
      <w:lvlText w:val=""/>
      <w:lvlJc w:val="left"/>
      <w:pPr>
        <w:tabs>
          <w:tab w:val="num" w:pos="360"/>
        </w:tabs>
        <w:ind w:left="360" w:hanging="360"/>
      </w:pPr>
      <w:rPr>
        <w:rFonts w:ascii="Symbol" w:hAnsi="Symbol" w:hint="default"/>
        <w:lang w:val="en-US"/>
      </w:rPr>
    </w:lvl>
    <w:lvl w:ilvl="1" w:tplc="6C2AEFEC">
      <w:start w:val="1"/>
      <w:numFmt w:val="bullet"/>
      <w:lvlText w:val=""/>
      <w:lvlJc w:val="left"/>
      <w:pPr>
        <w:tabs>
          <w:tab w:val="num" w:pos="1080"/>
        </w:tabs>
        <w:ind w:left="1080" w:hanging="360"/>
      </w:pPr>
      <w:rPr>
        <w:rFonts w:ascii="Wingdings" w:hAnsi="Wingdings" w:hint="default"/>
      </w:rPr>
    </w:lvl>
    <w:lvl w:ilvl="2" w:tplc="DEE814FE">
      <w:start w:val="19023"/>
      <w:numFmt w:val="bullet"/>
      <w:lvlText w:val=""/>
      <w:lvlJc w:val="left"/>
      <w:pPr>
        <w:tabs>
          <w:tab w:val="num" w:pos="1800"/>
        </w:tabs>
        <w:ind w:left="1800" w:hanging="360"/>
      </w:pPr>
      <w:rPr>
        <w:rFonts w:ascii="Wingdings" w:hAnsi="Wingdings" w:hint="default"/>
      </w:rPr>
    </w:lvl>
    <w:lvl w:ilvl="3" w:tplc="DA5A6024">
      <w:start w:val="19023"/>
      <w:numFmt w:val="bullet"/>
      <w:lvlText w:val=""/>
      <w:lvlJc w:val="left"/>
      <w:pPr>
        <w:tabs>
          <w:tab w:val="num" w:pos="2520"/>
        </w:tabs>
        <w:ind w:left="2520" w:hanging="360"/>
      </w:pPr>
      <w:rPr>
        <w:rFonts w:ascii="Wingdings" w:hAnsi="Wingdings" w:hint="default"/>
      </w:rPr>
    </w:lvl>
    <w:lvl w:ilvl="4" w:tplc="E0C0CA46">
      <w:start w:val="19023"/>
      <w:numFmt w:val="bullet"/>
      <w:lvlText w:val="•"/>
      <w:lvlJc w:val="left"/>
      <w:pPr>
        <w:tabs>
          <w:tab w:val="num" w:pos="3240"/>
        </w:tabs>
        <w:ind w:left="3240" w:hanging="360"/>
      </w:pPr>
      <w:rPr>
        <w:rFonts w:ascii="Arial" w:hAnsi="Arial" w:hint="default"/>
      </w:rPr>
    </w:lvl>
    <w:lvl w:ilvl="5" w:tplc="85D02556">
      <w:start w:val="19023"/>
      <w:numFmt w:val="bullet"/>
      <w:lvlText w:val="•"/>
      <w:lvlJc w:val="left"/>
      <w:pPr>
        <w:tabs>
          <w:tab w:val="num" w:pos="3960"/>
        </w:tabs>
        <w:ind w:left="3960" w:hanging="360"/>
      </w:pPr>
      <w:rPr>
        <w:rFonts w:ascii="Arial" w:hAnsi="Arial" w:hint="default"/>
      </w:rPr>
    </w:lvl>
    <w:lvl w:ilvl="6" w:tplc="B2E23E0E" w:tentative="1">
      <w:start w:val="1"/>
      <w:numFmt w:val="bullet"/>
      <w:lvlText w:val=""/>
      <w:lvlJc w:val="left"/>
      <w:pPr>
        <w:tabs>
          <w:tab w:val="num" w:pos="4680"/>
        </w:tabs>
        <w:ind w:left="4680" w:hanging="360"/>
      </w:pPr>
      <w:rPr>
        <w:rFonts w:ascii="Wingdings" w:hAnsi="Wingdings" w:hint="default"/>
      </w:rPr>
    </w:lvl>
    <w:lvl w:ilvl="7" w:tplc="1256B29A" w:tentative="1">
      <w:start w:val="1"/>
      <w:numFmt w:val="bullet"/>
      <w:lvlText w:val=""/>
      <w:lvlJc w:val="left"/>
      <w:pPr>
        <w:tabs>
          <w:tab w:val="num" w:pos="5400"/>
        </w:tabs>
        <w:ind w:left="5400" w:hanging="360"/>
      </w:pPr>
      <w:rPr>
        <w:rFonts w:ascii="Wingdings" w:hAnsi="Wingdings" w:hint="default"/>
      </w:rPr>
    </w:lvl>
    <w:lvl w:ilvl="8" w:tplc="396A0BA2"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7"/>
  </w:num>
  <w:num w:numId="3">
    <w:abstractNumId w:val="0"/>
  </w:num>
  <w:num w:numId="4">
    <w:abstractNumId w:val="15"/>
  </w:num>
  <w:num w:numId="5">
    <w:abstractNumId w:val="9"/>
    <w:lvlOverride w:ilvl="0">
      <w:startOverride w:val="1"/>
    </w:lvlOverride>
  </w:num>
  <w:num w:numId="6">
    <w:abstractNumId w:val="10"/>
  </w:num>
  <w:num w:numId="7">
    <w:abstractNumId w:val="27"/>
  </w:num>
  <w:num w:numId="8">
    <w:abstractNumId w:val="14"/>
  </w:num>
  <w:num w:numId="9">
    <w:abstractNumId w:val="6"/>
  </w:num>
  <w:num w:numId="10">
    <w:abstractNumId w:val="24"/>
  </w:num>
  <w:num w:numId="11">
    <w:abstractNumId w:val="1"/>
  </w:num>
  <w:num w:numId="12">
    <w:abstractNumId w:val="26"/>
  </w:num>
  <w:num w:numId="13">
    <w:abstractNumId w:val="22"/>
  </w:num>
  <w:num w:numId="14">
    <w:abstractNumId w:val="13"/>
  </w:num>
  <w:num w:numId="15">
    <w:abstractNumId w:val="31"/>
  </w:num>
  <w:num w:numId="16">
    <w:abstractNumId w:val="12"/>
  </w:num>
  <w:num w:numId="17">
    <w:abstractNumId w:val="21"/>
  </w:num>
  <w:num w:numId="18">
    <w:abstractNumId w:val="20"/>
  </w:num>
  <w:num w:numId="19">
    <w:abstractNumId w:val="7"/>
  </w:num>
  <w:num w:numId="20">
    <w:abstractNumId w:val="28"/>
  </w:num>
  <w:num w:numId="21">
    <w:abstractNumId w:val="11"/>
  </w:num>
  <w:num w:numId="22">
    <w:abstractNumId w:val="30"/>
  </w:num>
  <w:num w:numId="23">
    <w:abstractNumId w:val="16"/>
  </w:num>
  <w:num w:numId="24">
    <w:abstractNumId w:val="25"/>
  </w:num>
  <w:num w:numId="25">
    <w:abstractNumId w:val="4"/>
  </w:num>
  <w:num w:numId="26">
    <w:abstractNumId w:val="8"/>
  </w:num>
  <w:num w:numId="27">
    <w:abstractNumId w:val="3"/>
  </w:num>
  <w:num w:numId="28">
    <w:abstractNumId w:val="23"/>
  </w:num>
  <w:num w:numId="29">
    <w:abstractNumId w:val="19"/>
  </w:num>
  <w:num w:numId="30">
    <w:abstractNumId w:val="2"/>
  </w:num>
  <w:num w:numId="31">
    <w:abstractNumId w:val="18"/>
  </w:num>
  <w:num w:numId="3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903"/>
    <w:rsid w:val="00007C4C"/>
    <w:rsid w:val="00007E66"/>
    <w:rsid w:val="00010764"/>
    <w:rsid w:val="00010BDE"/>
    <w:rsid w:val="00011217"/>
    <w:rsid w:val="000114D5"/>
    <w:rsid w:val="000116EE"/>
    <w:rsid w:val="000118C2"/>
    <w:rsid w:val="00012608"/>
    <w:rsid w:val="000126D3"/>
    <w:rsid w:val="000127FE"/>
    <w:rsid w:val="000129B9"/>
    <w:rsid w:val="00012BCE"/>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4C"/>
    <w:rsid w:val="0002198E"/>
    <w:rsid w:val="00021A14"/>
    <w:rsid w:val="00022596"/>
    <w:rsid w:val="00022CED"/>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776"/>
    <w:rsid w:val="00035BE7"/>
    <w:rsid w:val="00036FA1"/>
    <w:rsid w:val="000378BB"/>
    <w:rsid w:val="00037C7E"/>
    <w:rsid w:val="00041910"/>
    <w:rsid w:val="00041961"/>
    <w:rsid w:val="00042177"/>
    <w:rsid w:val="000421F9"/>
    <w:rsid w:val="000425B7"/>
    <w:rsid w:val="00042776"/>
    <w:rsid w:val="00042AFB"/>
    <w:rsid w:val="00043B6C"/>
    <w:rsid w:val="00043D95"/>
    <w:rsid w:val="00044469"/>
    <w:rsid w:val="000446BC"/>
    <w:rsid w:val="00044C9A"/>
    <w:rsid w:val="000459EF"/>
    <w:rsid w:val="0004645D"/>
    <w:rsid w:val="000465B4"/>
    <w:rsid w:val="00046684"/>
    <w:rsid w:val="00046B84"/>
    <w:rsid w:val="00046D1E"/>
    <w:rsid w:val="00046F98"/>
    <w:rsid w:val="00047156"/>
    <w:rsid w:val="00047647"/>
    <w:rsid w:val="000476E3"/>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11E"/>
    <w:rsid w:val="00083612"/>
    <w:rsid w:val="00083908"/>
    <w:rsid w:val="00083CC7"/>
    <w:rsid w:val="00084114"/>
    <w:rsid w:val="00084A00"/>
    <w:rsid w:val="00084BCD"/>
    <w:rsid w:val="00085276"/>
    <w:rsid w:val="000855B0"/>
    <w:rsid w:val="0008718C"/>
    <w:rsid w:val="00087EB0"/>
    <w:rsid w:val="00090193"/>
    <w:rsid w:val="000906F7"/>
    <w:rsid w:val="00090784"/>
    <w:rsid w:val="00090ECB"/>
    <w:rsid w:val="00090FA4"/>
    <w:rsid w:val="0009129D"/>
    <w:rsid w:val="0009141A"/>
    <w:rsid w:val="000916AA"/>
    <w:rsid w:val="0009179A"/>
    <w:rsid w:val="00091938"/>
    <w:rsid w:val="00091E6D"/>
    <w:rsid w:val="00092636"/>
    <w:rsid w:val="000928A2"/>
    <w:rsid w:val="00092B49"/>
    <w:rsid w:val="00092B6E"/>
    <w:rsid w:val="00092BD4"/>
    <w:rsid w:val="00092EA0"/>
    <w:rsid w:val="00093257"/>
    <w:rsid w:val="000934B7"/>
    <w:rsid w:val="00093E4C"/>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2C"/>
    <w:rsid w:val="000976B9"/>
    <w:rsid w:val="000978D8"/>
    <w:rsid w:val="00097CD4"/>
    <w:rsid w:val="000A01A9"/>
    <w:rsid w:val="000A0446"/>
    <w:rsid w:val="000A04C9"/>
    <w:rsid w:val="000A05ED"/>
    <w:rsid w:val="000A09CC"/>
    <w:rsid w:val="000A13B3"/>
    <w:rsid w:val="000A1887"/>
    <w:rsid w:val="000A188A"/>
    <w:rsid w:val="000A20D7"/>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1E5"/>
    <w:rsid w:val="000B626A"/>
    <w:rsid w:val="000B6E6F"/>
    <w:rsid w:val="000B7016"/>
    <w:rsid w:val="000B76CB"/>
    <w:rsid w:val="000B78B2"/>
    <w:rsid w:val="000B7E01"/>
    <w:rsid w:val="000B7E6E"/>
    <w:rsid w:val="000C026D"/>
    <w:rsid w:val="000C056B"/>
    <w:rsid w:val="000C0663"/>
    <w:rsid w:val="000C078F"/>
    <w:rsid w:val="000C0BC6"/>
    <w:rsid w:val="000C1412"/>
    <w:rsid w:val="000C1A0B"/>
    <w:rsid w:val="000C1FC4"/>
    <w:rsid w:val="000C2EA3"/>
    <w:rsid w:val="000C35C6"/>
    <w:rsid w:val="000C396F"/>
    <w:rsid w:val="000C3FB0"/>
    <w:rsid w:val="000C4A8A"/>
    <w:rsid w:val="000C4DEA"/>
    <w:rsid w:val="000C5085"/>
    <w:rsid w:val="000C51CA"/>
    <w:rsid w:val="000C5220"/>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CC5"/>
    <w:rsid w:val="000D3083"/>
    <w:rsid w:val="000D3303"/>
    <w:rsid w:val="000D3454"/>
    <w:rsid w:val="000D3541"/>
    <w:rsid w:val="000D38AD"/>
    <w:rsid w:val="000D3DD5"/>
    <w:rsid w:val="000D3E8D"/>
    <w:rsid w:val="000D46D5"/>
    <w:rsid w:val="000D4913"/>
    <w:rsid w:val="000D4945"/>
    <w:rsid w:val="000D49DD"/>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C91"/>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1857"/>
    <w:rsid w:val="000F232A"/>
    <w:rsid w:val="000F24B9"/>
    <w:rsid w:val="000F2A2B"/>
    <w:rsid w:val="000F2FFD"/>
    <w:rsid w:val="000F3328"/>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3D03"/>
    <w:rsid w:val="001044D8"/>
    <w:rsid w:val="001049EF"/>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4A77"/>
    <w:rsid w:val="00124D1F"/>
    <w:rsid w:val="00125120"/>
    <w:rsid w:val="00125382"/>
    <w:rsid w:val="0012542E"/>
    <w:rsid w:val="00125486"/>
    <w:rsid w:val="00125773"/>
    <w:rsid w:val="001259EB"/>
    <w:rsid w:val="00125E0E"/>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072"/>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25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0B"/>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6773C"/>
    <w:rsid w:val="00170A7C"/>
    <w:rsid w:val="00170C3B"/>
    <w:rsid w:val="00171291"/>
    <w:rsid w:val="00171308"/>
    <w:rsid w:val="00171752"/>
    <w:rsid w:val="00171D20"/>
    <w:rsid w:val="001728A1"/>
    <w:rsid w:val="00172C86"/>
    <w:rsid w:val="00173304"/>
    <w:rsid w:val="00173356"/>
    <w:rsid w:val="00173B0B"/>
    <w:rsid w:val="00173D52"/>
    <w:rsid w:val="001740DD"/>
    <w:rsid w:val="0017416D"/>
    <w:rsid w:val="00174557"/>
    <w:rsid w:val="00174D8E"/>
    <w:rsid w:val="00175988"/>
    <w:rsid w:val="00176433"/>
    <w:rsid w:val="00176D3B"/>
    <w:rsid w:val="00176E4B"/>
    <w:rsid w:val="00176F07"/>
    <w:rsid w:val="00177180"/>
    <w:rsid w:val="001776EE"/>
    <w:rsid w:val="00177A56"/>
    <w:rsid w:val="00180CD3"/>
    <w:rsid w:val="0018139F"/>
    <w:rsid w:val="0018145E"/>
    <w:rsid w:val="00181571"/>
    <w:rsid w:val="00181B40"/>
    <w:rsid w:val="00181BB0"/>
    <w:rsid w:val="001823B6"/>
    <w:rsid w:val="00182E34"/>
    <w:rsid w:val="00182F7A"/>
    <w:rsid w:val="0018368F"/>
    <w:rsid w:val="00184678"/>
    <w:rsid w:val="0018471A"/>
    <w:rsid w:val="00184912"/>
    <w:rsid w:val="00184DD7"/>
    <w:rsid w:val="00184F5F"/>
    <w:rsid w:val="00185B10"/>
    <w:rsid w:val="00186816"/>
    <w:rsid w:val="00186C71"/>
    <w:rsid w:val="00186E32"/>
    <w:rsid w:val="00186F1F"/>
    <w:rsid w:val="001875CA"/>
    <w:rsid w:val="001877C3"/>
    <w:rsid w:val="00187B86"/>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6C39"/>
    <w:rsid w:val="001973E2"/>
    <w:rsid w:val="00197EA3"/>
    <w:rsid w:val="001A04FC"/>
    <w:rsid w:val="001A069F"/>
    <w:rsid w:val="001A0D32"/>
    <w:rsid w:val="001A0EB4"/>
    <w:rsid w:val="001A1060"/>
    <w:rsid w:val="001A1561"/>
    <w:rsid w:val="001A1610"/>
    <w:rsid w:val="001A181C"/>
    <w:rsid w:val="001A193D"/>
    <w:rsid w:val="001A2706"/>
    <w:rsid w:val="001A27BF"/>
    <w:rsid w:val="001A299D"/>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6B1"/>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6CE"/>
    <w:rsid w:val="001C3889"/>
    <w:rsid w:val="001C38DE"/>
    <w:rsid w:val="001C4475"/>
    <w:rsid w:val="001C4BD5"/>
    <w:rsid w:val="001C4C41"/>
    <w:rsid w:val="001C4C60"/>
    <w:rsid w:val="001C4E4E"/>
    <w:rsid w:val="001C5329"/>
    <w:rsid w:val="001C5339"/>
    <w:rsid w:val="001C5536"/>
    <w:rsid w:val="001C58A7"/>
    <w:rsid w:val="001C5A35"/>
    <w:rsid w:val="001C5BCF"/>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488D"/>
    <w:rsid w:val="001D5012"/>
    <w:rsid w:val="001D53AB"/>
    <w:rsid w:val="001D55A2"/>
    <w:rsid w:val="001D5F16"/>
    <w:rsid w:val="001D60B3"/>
    <w:rsid w:val="001D6142"/>
    <w:rsid w:val="001D6200"/>
    <w:rsid w:val="001D62AA"/>
    <w:rsid w:val="001D6836"/>
    <w:rsid w:val="001D6871"/>
    <w:rsid w:val="001D69F2"/>
    <w:rsid w:val="001D7663"/>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88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B7A"/>
    <w:rsid w:val="001F6D8B"/>
    <w:rsid w:val="001F7372"/>
    <w:rsid w:val="001F7BBF"/>
    <w:rsid w:val="0020015E"/>
    <w:rsid w:val="0020062B"/>
    <w:rsid w:val="002007AE"/>
    <w:rsid w:val="00200D92"/>
    <w:rsid w:val="00201A94"/>
    <w:rsid w:val="00201B59"/>
    <w:rsid w:val="00201D53"/>
    <w:rsid w:val="00201DD6"/>
    <w:rsid w:val="0020210F"/>
    <w:rsid w:val="002022AC"/>
    <w:rsid w:val="00202628"/>
    <w:rsid w:val="00203243"/>
    <w:rsid w:val="0020400D"/>
    <w:rsid w:val="0020406E"/>
    <w:rsid w:val="00204C28"/>
    <w:rsid w:val="002057AF"/>
    <w:rsid w:val="00205997"/>
    <w:rsid w:val="00205C1F"/>
    <w:rsid w:val="00205C45"/>
    <w:rsid w:val="0020621D"/>
    <w:rsid w:val="0020645E"/>
    <w:rsid w:val="002065BD"/>
    <w:rsid w:val="00206DB2"/>
    <w:rsid w:val="00206E24"/>
    <w:rsid w:val="00206F8D"/>
    <w:rsid w:val="00206FEA"/>
    <w:rsid w:val="002072A7"/>
    <w:rsid w:val="00207860"/>
    <w:rsid w:val="00207B6A"/>
    <w:rsid w:val="00207DA7"/>
    <w:rsid w:val="002111F5"/>
    <w:rsid w:val="0021165D"/>
    <w:rsid w:val="00211B26"/>
    <w:rsid w:val="00211CD9"/>
    <w:rsid w:val="00212283"/>
    <w:rsid w:val="00212732"/>
    <w:rsid w:val="00212733"/>
    <w:rsid w:val="00212781"/>
    <w:rsid w:val="002128A4"/>
    <w:rsid w:val="00212A81"/>
    <w:rsid w:val="00212B80"/>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5186"/>
    <w:rsid w:val="00226706"/>
    <w:rsid w:val="0022705A"/>
    <w:rsid w:val="0022715F"/>
    <w:rsid w:val="002273C5"/>
    <w:rsid w:val="00227597"/>
    <w:rsid w:val="00230148"/>
    <w:rsid w:val="0023038A"/>
    <w:rsid w:val="00230977"/>
    <w:rsid w:val="00230E50"/>
    <w:rsid w:val="00231589"/>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40B"/>
    <w:rsid w:val="00236870"/>
    <w:rsid w:val="002368CA"/>
    <w:rsid w:val="00236BDB"/>
    <w:rsid w:val="00236E1C"/>
    <w:rsid w:val="0023716A"/>
    <w:rsid w:val="00237291"/>
    <w:rsid w:val="00237491"/>
    <w:rsid w:val="002401FA"/>
    <w:rsid w:val="00240793"/>
    <w:rsid w:val="002410DA"/>
    <w:rsid w:val="0024124F"/>
    <w:rsid w:val="00241B74"/>
    <w:rsid w:val="00241D8C"/>
    <w:rsid w:val="00241DBF"/>
    <w:rsid w:val="002421FB"/>
    <w:rsid w:val="00242406"/>
    <w:rsid w:val="002426E5"/>
    <w:rsid w:val="002426FE"/>
    <w:rsid w:val="0024303A"/>
    <w:rsid w:val="0024304D"/>
    <w:rsid w:val="002437E6"/>
    <w:rsid w:val="00243B78"/>
    <w:rsid w:val="00244577"/>
    <w:rsid w:val="00244956"/>
    <w:rsid w:val="00244B73"/>
    <w:rsid w:val="00244E48"/>
    <w:rsid w:val="0024519E"/>
    <w:rsid w:val="00245246"/>
    <w:rsid w:val="002453F3"/>
    <w:rsid w:val="00245603"/>
    <w:rsid w:val="002457C4"/>
    <w:rsid w:val="00245DE6"/>
    <w:rsid w:val="00246245"/>
    <w:rsid w:val="0024643C"/>
    <w:rsid w:val="002464A7"/>
    <w:rsid w:val="002467CB"/>
    <w:rsid w:val="002468BE"/>
    <w:rsid w:val="0024732B"/>
    <w:rsid w:val="002473C0"/>
    <w:rsid w:val="002475A6"/>
    <w:rsid w:val="002475FE"/>
    <w:rsid w:val="002478B3"/>
    <w:rsid w:val="00247AD6"/>
    <w:rsid w:val="00247D81"/>
    <w:rsid w:val="00247F46"/>
    <w:rsid w:val="00247FA8"/>
    <w:rsid w:val="00250575"/>
    <w:rsid w:val="00250C0A"/>
    <w:rsid w:val="00250D91"/>
    <w:rsid w:val="00250E8E"/>
    <w:rsid w:val="00251247"/>
    <w:rsid w:val="002518E3"/>
    <w:rsid w:val="00251A7C"/>
    <w:rsid w:val="00252177"/>
    <w:rsid w:val="00252368"/>
    <w:rsid w:val="002526F3"/>
    <w:rsid w:val="00252738"/>
    <w:rsid w:val="002531DC"/>
    <w:rsid w:val="002533DA"/>
    <w:rsid w:val="00253DEB"/>
    <w:rsid w:val="00254B03"/>
    <w:rsid w:val="00255174"/>
    <w:rsid w:val="00255214"/>
    <w:rsid w:val="00255898"/>
    <w:rsid w:val="00255CDA"/>
    <w:rsid w:val="002576A6"/>
    <w:rsid w:val="002579B1"/>
    <w:rsid w:val="00257B6E"/>
    <w:rsid w:val="00257B75"/>
    <w:rsid w:val="00257E6C"/>
    <w:rsid w:val="00260047"/>
    <w:rsid w:val="00260370"/>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CA7"/>
    <w:rsid w:val="00267D93"/>
    <w:rsid w:val="00267EDB"/>
    <w:rsid w:val="0027032D"/>
    <w:rsid w:val="0027074A"/>
    <w:rsid w:val="002716B2"/>
    <w:rsid w:val="00271732"/>
    <w:rsid w:val="00271DB7"/>
    <w:rsid w:val="002724E0"/>
    <w:rsid w:val="002727FB"/>
    <w:rsid w:val="00272A47"/>
    <w:rsid w:val="0027344E"/>
    <w:rsid w:val="0027347E"/>
    <w:rsid w:val="00273E15"/>
    <w:rsid w:val="0027405C"/>
    <w:rsid w:val="00274A7A"/>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13E"/>
    <w:rsid w:val="002834EF"/>
    <w:rsid w:val="00283884"/>
    <w:rsid w:val="00283B84"/>
    <w:rsid w:val="00284079"/>
    <w:rsid w:val="00284D5F"/>
    <w:rsid w:val="00284E0C"/>
    <w:rsid w:val="00284FC1"/>
    <w:rsid w:val="00285467"/>
    <w:rsid w:val="002854D2"/>
    <w:rsid w:val="002856F8"/>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19D7"/>
    <w:rsid w:val="00292113"/>
    <w:rsid w:val="00292FA1"/>
    <w:rsid w:val="002930BA"/>
    <w:rsid w:val="002937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B53"/>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3B7"/>
    <w:rsid w:val="002C2A19"/>
    <w:rsid w:val="002C3375"/>
    <w:rsid w:val="002C3420"/>
    <w:rsid w:val="002C3CC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80E"/>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1B80"/>
    <w:rsid w:val="002F2140"/>
    <w:rsid w:val="002F234B"/>
    <w:rsid w:val="002F251B"/>
    <w:rsid w:val="002F2638"/>
    <w:rsid w:val="002F2845"/>
    <w:rsid w:val="002F2F0C"/>
    <w:rsid w:val="002F2F23"/>
    <w:rsid w:val="002F316D"/>
    <w:rsid w:val="002F3EF1"/>
    <w:rsid w:val="002F45AE"/>
    <w:rsid w:val="002F46FC"/>
    <w:rsid w:val="002F5487"/>
    <w:rsid w:val="002F57E9"/>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9DB"/>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6A"/>
    <w:rsid w:val="003173AE"/>
    <w:rsid w:val="00317505"/>
    <w:rsid w:val="0031754C"/>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5BF"/>
    <w:rsid w:val="003339D7"/>
    <w:rsid w:val="00333B35"/>
    <w:rsid w:val="0033431A"/>
    <w:rsid w:val="00334E7B"/>
    <w:rsid w:val="00334EB9"/>
    <w:rsid w:val="00335121"/>
    <w:rsid w:val="00335223"/>
    <w:rsid w:val="003353D7"/>
    <w:rsid w:val="00335827"/>
    <w:rsid w:val="0033613B"/>
    <w:rsid w:val="0033616B"/>
    <w:rsid w:val="00336406"/>
    <w:rsid w:val="00336601"/>
    <w:rsid w:val="00336D33"/>
    <w:rsid w:val="00336E10"/>
    <w:rsid w:val="00337837"/>
    <w:rsid w:val="00337CDA"/>
    <w:rsid w:val="00337FC6"/>
    <w:rsid w:val="00340235"/>
    <w:rsid w:val="00340429"/>
    <w:rsid w:val="00340554"/>
    <w:rsid w:val="00340FCB"/>
    <w:rsid w:val="00341395"/>
    <w:rsid w:val="00342352"/>
    <w:rsid w:val="00342554"/>
    <w:rsid w:val="003425C3"/>
    <w:rsid w:val="00342AAC"/>
    <w:rsid w:val="00342ABA"/>
    <w:rsid w:val="00343B32"/>
    <w:rsid w:val="00344012"/>
    <w:rsid w:val="003440EE"/>
    <w:rsid w:val="00344427"/>
    <w:rsid w:val="00344820"/>
    <w:rsid w:val="0034483D"/>
    <w:rsid w:val="00344AF0"/>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ABD"/>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FCB"/>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5DD"/>
    <w:rsid w:val="0037263D"/>
    <w:rsid w:val="00372794"/>
    <w:rsid w:val="00372EC0"/>
    <w:rsid w:val="003731A0"/>
    <w:rsid w:val="00373500"/>
    <w:rsid w:val="003738F4"/>
    <w:rsid w:val="00373D93"/>
    <w:rsid w:val="0037413C"/>
    <w:rsid w:val="003746E1"/>
    <w:rsid w:val="00374713"/>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AD8"/>
    <w:rsid w:val="00380BC4"/>
    <w:rsid w:val="003812DC"/>
    <w:rsid w:val="003812E9"/>
    <w:rsid w:val="003812F9"/>
    <w:rsid w:val="003814BE"/>
    <w:rsid w:val="00381CEC"/>
    <w:rsid w:val="00382029"/>
    <w:rsid w:val="00382567"/>
    <w:rsid w:val="003825DF"/>
    <w:rsid w:val="00382782"/>
    <w:rsid w:val="00382C8A"/>
    <w:rsid w:val="0038301D"/>
    <w:rsid w:val="003830AC"/>
    <w:rsid w:val="0038317C"/>
    <w:rsid w:val="003832AC"/>
    <w:rsid w:val="00383481"/>
    <w:rsid w:val="0038392F"/>
    <w:rsid w:val="00383C5F"/>
    <w:rsid w:val="00384170"/>
    <w:rsid w:val="00384214"/>
    <w:rsid w:val="00384453"/>
    <w:rsid w:val="00384DC7"/>
    <w:rsid w:val="00385155"/>
    <w:rsid w:val="00385332"/>
    <w:rsid w:val="003853DE"/>
    <w:rsid w:val="003854C2"/>
    <w:rsid w:val="003855E1"/>
    <w:rsid w:val="00385DD0"/>
    <w:rsid w:val="003861F8"/>
    <w:rsid w:val="003864D8"/>
    <w:rsid w:val="003864F0"/>
    <w:rsid w:val="00386A7A"/>
    <w:rsid w:val="00386B1C"/>
    <w:rsid w:val="00386F9D"/>
    <w:rsid w:val="003870CF"/>
    <w:rsid w:val="00387142"/>
    <w:rsid w:val="003871F3"/>
    <w:rsid w:val="0038757B"/>
    <w:rsid w:val="0038773F"/>
    <w:rsid w:val="00390B38"/>
    <w:rsid w:val="00391399"/>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866"/>
    <w:rsid w:val="003A3B1F"/>
    <w:rsid w:val="003A4155"/>
    <w:rsid w:val="003A4311"/>
    <w:rsid w:val="003A438A"/>
    <w:rsid w:val="003A461A"/>
    <w:rsid w:val="003A47BC"/>
    <w:rsid w:val="003A48C1"/>
    <w:rsid w:val="003A4981"/>
    <w:rsid w:val="003A4A58"/>
    <w:rsid w:val="003A4D49"/>
    <w:rsid w:val="003A4E4C"/>
    <w:rsid w:val="003A4F75"/>
    <w:rsid w:val="003A526D"/>
    <w:rsid w:val="003A566A"/>
    <w:rsid w:val="003A5D87"/>
    <w:rsid w:val="003A5E2D"/>
    <w:rsid w:val="003A64A8"/>
    <w:rsid w:val="003A65C1"/>
    <w:rsid w:val="003A66FA"/>
    <w:rsid w:val="003A6C4B"/>
    <w:rsid w:val="003A6DA7"/>
    <w:rsid w:val="003A7304"/>
    <w:rsid w:val="003A738C"/>
    <w:rsid w:val="003A74F1"/>
    <w:rsid w:val="003A7A2C"/>
    <w:rsid w:val="003A7CC8"/>
    <w:rsid w:val="003A7E78"/>
    <w:rsid w:val="003B0607"/>
    <w:rsid w:val="003B08D4"/>
    <w:rsid w:val="003B0BAB"/>
    <w:rsid w:val="003B0BDD"/>
    <w:rsid w:val="003B1155"/>
    <w:rsid w:val="003B1301"/>
    <w:rsid w:val="003B1BC5"/>
    <w:rsid w:val="003B21C8"/>
    <w:rsid w:val="003B2207"/>
    <w:rsid w:val="003B2432"/>
    <w:rsid w:val="003B2DAA"/>
    <w:rsid w:val="003B35A7"/>
    <w:rsid w:val="003B3A67"/>
    <w:rsid w:val="003B446B"/>
    <w:rsid w:val="003B5323"/>
    <w:rsid w:val="003B5378"/>
    <w:rsid w:val="003B5BB3"/>
    <w:rsid w:val="003B5CFC"/>
    <w:rsid w:val="003B6062"/>
    <w:rsid w:val="003B6CFC"/>
    <w:rsid w:val="003B6F9A"/>
    <w:rsid w:val="003B734B"/>
    <w:rsid w:val="003B7560"/>
    <w:rsid w:val="003B75DA"/>
    <w:rsid w:val="003B7B85"/>
    <w:rsid w:val="003C0CAF"/>
    <w:rsid w:val="003C107B"/>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BE5"/>
    <w:rsid w:val="003D4CF7"/>
    <w:rsid w:val="003D4F39"/>
    <w:rsid w:val="003D52E1"/>
    <w:rsid w:val="003D566C"/>
    <w:rsid w:val="003D5FD4"/>
    <w:rsid w:val="003D617D"/>
    <w:rsid w:val="003D663B"/>
    <w:rsid w:val="003D6ABC"/>
    <w:rsid w:val="003D712B"/>
    <w:rsid w:val="003D728A"/>
    <w:rsid w:val="003D7387"/>
    <w:rsid w:val="003D76A7"/>
    <w:rsid w:val="003E00BB"/>
    <w:rsid w:val="003E02EA"/>
    <w:rsid w:val="003E1493"/>
    <w:rsid w:val="003E15D2"/>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753"/>
    <w:rsid w:val="003E5791"/>
    <w:rsid w:val="003E5EB1"/>
    <w:rsid w:val="003E6CC8"/>
    <w:rsid w:val="003E6FD3"/>
    <w:rsid w:val="003E72EE"/>
    <w:rsid w:val="003E7659"/>
    <w:rsid w:val="003E76EE"/>
    <w:rsid w:val="003E7A87"/>
    <w:rsid w:val="003E7E6A"/>
    <w:rsid w:val="003F08F8"/>
    <w:rsid w:val="003F0BCF"/>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733"/>
    <w:rsid w:val="00402E43"/>
    <w:rsid w:val="0040310A"/>
    <w:rsid w:val="0040324D"/>
    <w:rsid w:val="004035D1"/>
    <w:rsid w:val="00403DFD"/>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33E"/>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C3"/>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DB8"/>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522"/>
    <w:rsid w:val="00443852"/>
    <w:rsid w:val="00443BB1"/>
    <w:rsid w:val="0044472A"/>
    <w:rsid w:val="0044494F"/>
    <w:rsid w:val="00445015"/>
    <w:rsid w:val="004452DC"/>
    <w:rsid w:val="004452F6"/>
    <w:rsid w:val="00445537"/>
    <w:rsid w:val="00445944"/>
    <w:rsid w:val="004468A4"/>
    <w:rsid w:val="00446F3F"/>
    <w:rsid w:val="004477CD"/>
    <w:rsid w:val="004501F6"/>
    <w:rsid w:val="004502D7"/>
    <w:rsid w:val="00450495"/>
    <w:rsid w:val="00450D86"/>
    <w:rsid w:val="00451357"/>
    <w:rsid w:val="004518E2"/>
    <w:rsid w:val="00451968"/>
    <w:rsid w:val="00452175"/>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BFF"/>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54"/>
    <w:rsid w:val="00484A89"/>
    <w:rsid w:val="00484FD7"/>
    <w:rsid w:val="004853E5"/>
    <w:rsid w:val="00486046"/>
    <w:rsid w:val="00486E7D"/>
    <w:rsid w:val="00487386"/>
    <w:rsid w:val="004875C4"/>
    <w:rsid w:val="00487BA4"/>
    <w:rsid w:val="00490111"/>
    <w:rsid w:val="0049099D"/>
    <w:rsid w:val="004913A8"/>
    <w:rsid w:val="0049173D"/>
    <w:rsid w:val="00491985"/>
    <w:rsid w:val="00491DB8"/>
    <w:rsid w:val="004921C7"/>
    <w:rsid w:val="00492C71"/>
    <w:rsid w:val="004932C7"/>
    <w:rsid w:val="004933D5"/>
    <w:rsid w:val="004935A9"/>
    <w:rsid w:val="00493B57"/>
    <w:rsid w:val="00493EB7"/>
    <w:rsid w:val="0049405E"/>
    <w:rsid w:val="00494655"/>
    <w:rsid w:val="00494AC5"/>
    <w:rsid w:val="00494BB6"/>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5EAC"/>
    <w:rsid w:val="004A62A0"/>
    <w:rsid w:val="004A68EB"/>
    <w:rsid w:val="004A6F98"/>
    <w:rsid w:val="004A713E"/>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F0D"/>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175"/>
    <w:rsid w:val="004C5215"/>
    <w:rsid w:val="004C552B"/>
    <w:rsid w:val="004C56F7"/>
    <w:rsid w:val="004C5C5B"/>
    <w:rsid w:val="004C6021"/>
    <w:rsid w:val="004C71AC"/>
    <w:rsid w:val="004C76EA"/>
    <w:rsid w:val="004D0825"/>
    <w:rsid w:val="004D084F"/>
    <w:rsid w:val="004D0F41"/>
    <w:rsid w:val="004D11F7"/>
    <w:rsid w:val="004D1586"/>
    <w:rsid w:val="004D16C0"/>
    <w:rsid w:val="004D17C3"/>
    <w:rsid w:val="004D19BA"/>
    <w:rsid w:val="004D1A4E"/>
    <w:rsid w:val="004D1BB3"/>
    <w:rsid w:val="004D1E5A"/>
    <w:rsid w:val="004D215F"/>
    <w:rsid w:val="004D27A6"/>
    <w:rsid w:val="004D29FA"/>
    <w:rsid w:val="004D2CD8"/>
    <w:rsid w:val="004D2F45"/>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82D"/>
    <w:rsid w:val="004F3C10"/>
    <w:rsid w:val="004F3FC8"/>
    <w:rsid w:val="004F4226"/>
    <w:rsid w:val="004F4ACB"/>
    <w:rsid w:val="004F4D2A"/>
    <w:rsid w:val="004F573C"/>
    <w:rsid w:val="004F5779"/>
    <w:rsid w:val="004F594E"/>
    <w:rsid w:val="004F5B03"/>
    <w:rsid w:val="004F611D"/>
    <w:rsid w:val="004F656F"/>
    <w:rsid w:val="004F677C"/>
    <w:rsid w:val="004F6CF9"/>
    <w:rsid w:val="004F6FC4"/>
    <w:rsid w:val="004F6FF9"/>
    <w:rsid w:val="004F7643"/>
    <w:rsid w:val="004F77AF"/>
    <w:rsid w:val="004F7D4D"/>
    <w:rsid w:val="004F7F2F"/>
    <w:rsid w:val="00500252"/>
    <w:rsid w:val="00500A8B"/>
    <w:rsid w:val="00500B57"/>
    <w:rsid w:val="00500E8A"/>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4603"/>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26E"/>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4F0"/>
    <w:rsid w:val="00524852"/>
    <w:rsid w:val="00524B6F"/>
    <w:rsid w:val="005250A8"/>
    <w:rsid w:val="00525261"/>
    <w:rsid w:val="005254B5"/>
    <w:rsid w:val="00525765"/>
    <w:rsid w:val="00525945"/>
    <w:rsid w:val="00525C10"/>
    <w:rsid w:val="00526AD0"/>
    <w:rsid w:val="00526B3A"/>
    <w:rsid w:val="00526F8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7E9"/>
    <w:rsid w:val="005359D7"/>
    <w:rsid w:val="00535A43"/>
    <w:rsid w:val="00535AA5"/>
    <w:rsid w:val="00535F91"/>
    <w:rsid w:val="00536914"/>
    <w:rsid w:val="005370D0"/>
    <w:rsid w:val="0053727B"/>
    <w:rsid w:val="00537733"/>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307"/>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5B68"/>
    <w:rsid w:val="00546459"/>
    <w:rsid w:val="00546699"/>
    <w:rsid w:val="00546E18"/>
    <w:rsid w:val="00547060"/>
    <w:rsid w:val="00547874"/>
    <w:rsid w:val="005502DC"/>
    <w:rsid w:val="0055049C"/>
    <w:rsid w:val="00550B17"/>
    <w:rsid w:val="0055189C"/>
    <w:rsid w:val="00551928"/>
    <w:rsid w:val="005521AB"/>
    <w:rsid w:val="005522EE"/>
    <w:rsid w:val="005527B1"/>
    <w:rsid w:val="0055281E"/>
    <w:rsid w:val="00552A2E"/>
    <w:rsid w:val="00552AD3"/>
    <w:rsid w:val="00552CA5"/>
    <w:rsid w:val="00552D49"/>
    <w:rsid w:val="00552F3D"/>
    <w:rsid w:val="005530F2"/>
    <w:rsid w:val="00553792"/>
    <w:rsid w:val="00553A1A"/>
    <w:rsid w:val="00553D3E"/>
    <w:rsid w:val="00553E64"/>
    <w:rsid w:val="005542C7"/>
    <w:rsid w:val="005550B3"/>
    <w:rsid w:val="005554AD"/>
    <w:rsid w:val="00555A5B"/>
    <w:rsid w:val="00555B79"/>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89A"/>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137A"/>
    <w:rsid w:val="0058229E"/>
    <w:rsid w:val="00582479"/>
    <w:rsid w:val="005828EE"/>
    <w:rsid w:val="00582ADB"/>
    <w:rsid w:val="00582B72"/>
    <w:rsid w:val="005830F8"/>
    <w:rsid w:val="00583736"/>
    <w:rsid w:val="00583F1D"/>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7D1"/>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8F9"/>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DA7"/>
    <w:rsid w:val="005A5FE1"/>
    <w:rsid w:val="005A61B9"/>
    <w:rsid w:val="005A677E"/>
    <w:rsid w:val="005A7091"/>
    <w:rsid w:val="005A70EE"/>
    <w:rsid w:val="005A7421"/>
    <w:rsid w:val="005A7C6E"/>
    <w:rsid w:val="005B083D"/>
    <w:rsid w:val="005B0C78"/>
    <w:rsid w:val="005B22C6"/>
    <w:rsid w:val="005B235D"/>
    <w:rsid w:val="005B2515"/>
    <w:rsid w:val="005B2A14"/>
    <w:rsid w:val="005B2D34"/>
    <w:rsid w:val="005B3146"/>
    <w:rsid w:val="005B31C4"/>
    <w:rsid w:val="005B325E"/>
    <w:rsid w:val="005B3370"/>
    <w:rsid w:val="005B3B82"/>
    <w:rsid w:val="005B3BE8"/>
    <w:rsid w:val="005B3C78"/>
    <w:rsid w:val="005B3CA5"/>
    <w:rsid w:val="005B3E1E"/>
    <w:rsid w:val="005B406E"/>
    <w:rsid w:val="005B46CB"/>
    <w:rsid w:val="005B4B7F"/>
    <w:rsid w:val="005B51B8"/>
    <w:rsid w:val="005B549A"/>
    <w:rsid w:val="005B60AA"/>
    <w:rsid w:val="005B694D"/>
    <w:rsid w:val="005B6DD2"/>
    <w:rsid w:val="005B71B0"/>
    <w:rsid w:val="005B73ED"/>
    <w:rsid w:val="005B776C"/>
    <w:rsid w:val="005B77A0"/>
    <w:rsid w:val="005B77DA"/>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6D20"/>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4D5"/>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A92"/>
    <w:rsid w:val="005E3FF5"/>
    <w:rsid w:val="005E4215"/>
    <w:rsid w:val="005E44FB"/>
    <w:rsid w:val="005E4625"/>
    <w:rsid w:val="005E4BD6"/>
    <w:rsid w:val="005E4FA2"/>
    <w:rsid w:val="005E5576"/>
    <w:rsid w:val="005E58CC"/>
    <w:rsid w:val="005E59B7"/>
    <w:rsid w:val="005E5D81"/>
    <w:rsid w:val="005E6242"/>
    <w:rsid w:val="005E677D"/>
    <w:rsid w:val="005E7240"/>
    <w:rsid w:val="005E72A2"/>
    <w:rsid w:val="005E736A"/>
    <w:rsid w:val="005E74A2"/>
    <w:rsid w:val="005E78A8"/>
    <w:rsid w:val="005E7BB1"/>
    <w:rsid w:val="005E7C1C"/>
    <w:rsid w:val="005F028F"/>
    <w:rsid w:val="005F0340"/>
    <w:rsid w:val="005F054A"/>
    <w:rsid w:val="005F0696"/>
    <w:rsid w:val="005F0CE3"/>
    <w:rsid w:val="005F1632"/>
    <w:rsid w:val="005F199C"/>
    <w:rsid w:val="005F2709"/>
    <w:rsid w:val="005F2B52"/>
    <w:rsid w:val="005F3095"/>
    <w:rsid w:val="005F316A"/>
    <w:rsid w:val="005F3AEE"/>
    <w:rsid w:val="005F4A08"/>
    <w:rsid w:val="005F4E34"/>
    <w:rsid w:val="005F524F"/>
    <w:rsid w:val="005F6029"/>
    <w:rsid w:val="005F60E7"/>
    <w:rsid w:val="005F6717"/>
    <w:rsid w:val="005F6A3B"/>
    <w:rsid w:val="005F7732"/>
    <w:rsid w:val="005F7B51"/>
    <w:rsid w:val="0060018E"/>
    <w:rsid w:val="006007BB"/>
    <w:rsid w:val="00600903"/>
    <w:rsid w:val="00600C64"/>
    <w:rsid w:val="00600C74"/>
    <w:rsid w:val="00600F73"/>
    <w:rsid w:val="00600F81"/>
    <w:rsid w:val="0060131A"/>
    <w:rsid w:val="00601402"/>
    <w:rsid w:val="006016CA"/>
    <w:rsid w:val="00601E05"/>
    <w:rsid w:val="00601F82"/>
    <w:rsid w:val="006023E7"/>
    <w:rsid w:val="00603D3E"/>
    <w:rsid w:val="006040C8"/>
    <w:rsid w:val="006042B5"/>
    <w:rsid w:val="00604523"/>
    <w:rsid w:val="006046E6"/>
    <w:rsid w:val="00604916"/>
    <w:rsid w:val="00604973"/>
    <w:rsid w:val="006049AC"/>
    <w:rsid w:val="00604D15"/>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4C1A"/>
    <w:rsid w:val="00614E2B"/>
    <w:rsid w:val="00615EBF"/>
    <w:rsid w:val="0061696E"/>
    <w:rsid w:val="00617147"/>
    <w:rsid w:val="00617A02"/>
    <w:rsid w:val="00617A14"/>
    <w:rsid w:val="00617BD0"/>
    <w:rsid w:val="006204D9"/>
    <w:rsid w:val="006205FE"/>
    <w:rsid w:val="00620C13"/>
    <w:rsid w:val="00620C1C"/>
    <w:rsid w:val="00620C25"/>
    <w:rsid w:val="00620DA8"/>
    <w:rsid w:val="006212D2"/>
    <w:rsid w:val="0062166B"/>
    <w:rsid w:val="0062193A"/>
    <w:rsid w:val="00621C65"/>
    <w:rsid w:val="00622201"/>
    <w:rsid w:val="006223DB"/>
    <w:rsid w:val="006229E7"/>
    <w:rsid w:val="0062326B"/>
    <w:rsid w:val="00623588"/>
    <w:rsid w:val="00623BAA"/>
    <w:rsid w:val="00623BBC"/>
    <w:rsid w:val="00623F83"/>
    <w:rsid w:val="006248E4"/>
    <w:rsid w:val="00624F68"/>
    <w:rsid w:val="00625040"/>
    <w:rsid w:val="00625966"/>
    <w:rsid w:val="006260CC"/>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6AEF"/>
    <w:rsid w:val="0063793E"/>
    <w:rsid w:val="00637D77"/>
    <w:rsid w:val="0064074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D5"/>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6E6"/>
    <w:rsid w:val="00661971"/>
    <w:rsid w:val="00661F04"/>
    <w:rsid w:val="0066223C"/>
    <w:rsid w:val="00662248"/>
    <w:rsid w:val="00662684"/>
    <w:rsid w:val="00662F27"/>
    <w:rsid w:val="0066377F"/>
    <w:rsid w:val="006639BD"/>
    <w:rsid w:val="00663E2A"/>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A13"/>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F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42"/>
    <w:rsid w:val="006952A8"/>
    <w:rsid w:val="006956B6"/>
    <w:rsid w:val="0069586D"/>
    <w:rsid w:val="00696610"/>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3FE"/>
    <w:rsid w:val="006A4455"/>
    <w:rsid w:val="006A44F5"/>
    <w:rsid w:val="006A4D39"/>
    <w:rsid w:val="006A4E70"/>
    <w:rsid w:val="006A53F0"/>
    <w:rsid w:val="006A54D4"/>
    <w:rsid w:val="006A5985"/>
    <w:rsid w:val="006A5E9D"/>
    <w:rsid w:val="006A5FB9"/>
    <w:rsid w:val="006A6230"/>
    <w:rsid w:val="006A6720"/>
    <w:rsid w:val="006A69C9"/>
    <w:rsid w:val="006A6BA9"/>
    <w:rsid w:val="006A6C47"/>
    <w:rsid w:val="006A766F"/>
    <w:rsid w:val="006A7839"/>
    <w:rsid w:val="006A78C6"/>
    <w:rsid w:val="006A7F4E"/>
    <w:rsid w:val="006A7F6A"/>
    <w:rsid w:val="006B0757"/>
    <w:rsid w:val="006B082C"/>
    <w:rsid w:val="006B0878"/>
    <w:rsid w:val="006B13AD"/>
    <w:rsid w:val="006B1735"/>
    <w:rsid w:val="006B1D49"/>
    <w:rsid w:val="006B2270"/>
    <w:rsid w:val="006B247D"/>
    <w:rsid w:val="006B2EB3"/>
    <w:rsid w:val="006B3144"/>
    <w:rsid w:val="006B3848"/>
    <w:rsid w:val="006B3E64"/>
    <w:rsid w:val="006B4696"/>
    <w:rsid w:val="006B47F9"/>
    <w:rsid w:val="006B4F22"/>
    <w:rsid w:val="006B5959"/>
    <w:rsid w:val="006B5AF5"/>
    <w:rsid w:val="006B5B2A"/>
    <w:rsid w:val="006B5BE5"/>
    <w:rsid w:val="006B6104"/>
    <w:rsid w:val="006B6D93"/>
    <w:rsid w:val="006B73DE"/>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ABE"/>
    <w:rsid w:val="006C5B58"/>
    <w:rsid w:val="006C5E60"/>
    <w:rsid w:val="006C6315"/>
    <w:rsid w:val="006C6CB1"/>
    <w:rsid w:val="006C7098"/>
    <w:rsid w:val="006C79C9"/>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519"/>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0CCD"/>
    <w:rsid w:val="006F0D42"/>
    <w:rsid w:val="006F1257"/>
    <w:rsid w:val="006F1486"/>
    <w:rsid w:val="006F1FA4"/>
    <w:rsid w:val="006F24DF"/>
    <w:rsid w:val="006F2891"/>
    <w:rsid w:val="006F295D"/>
    <w:rsid w:val="006F3348"/>
    <w:rsid w:val="006F3DC3"/>
    <w:rsid w:val="006F3F2A"/>
    <w:rsid w:val="006F4B31"/>
    <w:rsid w:val="006F5919"/>
    <w:rsid w:val="006F61C2"/>
    <w:rsid w:val="006F61F7"/>
    <w:rsid w:val="006F67D7"/>
    <w:rsid w:val="006F6800"/>
    <w:rsid w:val="006F6AD1"/>
    <w:rsid w:val="006F6DAD"/>
    <w:rsid w:val="006F6F86"/>
    <w:rsid w:val="006F71D9"/>
    <w:rsid w:val="006F737E"/>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204"/>
    <w:rsid w:val="00707602"/>
    <w:rsid w:val="007076B0"/>
    <w:rsid w:val="0070774D"/>
    <w:rsid w:val="00707F73"/>
    <w:rsid w:val="00710296"/>
    <w:rsid w:val="00710310"/>
    <w:rsid w:val="00710955"/>
    <w:rsid w:val="00710BC9"/>
    <w:rsid w:val="00710DC3"/>
    <w:rsid w:val="00712008"/>
    <w:rsid w:val="00712495"/>
    <w:rsid w:val="0071285E"/>
    <w:rsid w:val="00712B22"/>
    <w:rsid w:val="00712B4B"/>
    <w:rsid w:val="00712CB7"/>
    <w:rsid w:val="00712ED9"/>
    <w:rsid w:val="00712F75"/>
    <w:rsid w:val="007130B5"/>
    <w:rsid w:val="00713A7E"/>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F4B"/>
    <w:rsid w:val="0072129A"/>
    <w:rsid w:val="007214B7"/>
    <w:rsid w:val="00721A54"/>
    <w:rsid w:val="00721DDB"/>
    <w:rsid w:val="00721E7A"/>
    <w:rsid w:val="00722054"/>
    <w:rsid w:val="007221C5"/>
    <w:rsid w:val="007221FF"/>
    <w:rsid w:val="0072249C"/>
    <w:rsid w:val="00722632"/>
    <w:rsid w:val="0072282C"/>
    <w:rsid w:val="00722BE6"/>
    <w:rsid w:val="00722D6F"/>
    <w:rsid w:val="00723459"/>
    <w:rsid w:val="00723AE1"/>
    <w:rsid w:val="00724019"/>
    <w:rsid w:val="007242BC"/>
    <w:rsid w:val="007243BB"/>
    <w:rsid w:val="007244DF"/>
    <w:rsid w:val="007246F4"/>
    <w:rsid w:val="00725440"/>
    <w:rsid w:val="00725AE5"/>
    <w:rsid w:val="007268AF"/>
    <w:rsid w:val="007277F5"/>
    <w:rsid w:val="007278A5"/>
    <w:rsid w:val="00727996"/>
    <w:rsid w:val="00730030"/>
    <w:rsid w:val="00730B8A"/>
    <w:rsid w:val="0073116A"/>
    <w:rsid w:val="00731930"/>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7D0"/>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C63"/>
    <w:rsid w:val="00745DF5"/>
    <w:rsid w:val="00745E42"/>
    <w:rsid w:val="007461EC"/>
    <w:rsid w:val="0074622F"/>
    <w:rsid w:val="00746408"/>
    <w:rsid w:val="00747628"/>
    <w:rsid w:val="00747AD9"/>
    <w:rsid w:val="00750157"/>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0EA"/>
    <w:rsid w:val="00757285"/>
    <w:rsid w:val="00757460"/>
    <w:rsid w:val="00757709"/>
    <w:rsid w:val="0075787F"/>
    <w:rsid w:val="00757913"/>
    <w:rsid w:val="007579B7"/>
    <w:rsid w:val="00757A24"/>
    <w:rsid w:val="00757AE9"/>
    <w:rsid w:val="00757D13"/>
    <w:rsid w:val="00757E84"/>
    <w:rsid w:val="00757FA5"/>
    <w:rsid w:val="00760363"/>
    <w:rsid w:val="00760B74"/>
    <w:rsid w:val="007610AB"/>
    <w:rsid w:val="00761664"/>
    <w:rsid w:val="00761797"/>
    <w:rsid w:val="00761D5C"/>
    <w:rsid w:val="00762009"/>
    <w:rsid w:val="00762182"/>
    <w:rsid w:val="007625BB"/>
    <w:rsid w:val="00762758"/>
    <w:rsid w:val="00763024"/>
    <w:rsid w:val="007634E1"/>
    <w:rsid w:val="0076357C"/>
    <w:rsid w:val="00764162"/>
    <w:rsid w:val="0076433D"/>
    <w:rsid w:val="0076489B"/>
    <w:rsid w:val="00764D42"/>
    <w:rsid w:val="00765059"/>
    <w:rsid w:val="0076515A"/>
    <w:rsid w:val="00765422"/>
    <w:rsid w:val="00765565"/>
    <w:rsid w:val="00765587"/>
    <w:rsid w:val="0076559D"/>
    <w:rsid w:val="00765697"/>
    <w:rsid w:val="0076579A"/>
    <w:rsid w:val="00765822"/>
    <w:rsid w:val="00766336"/>
    <w:rsid w:val="00766716"/>
    <w:rsid w:val="007668DF"/>
    <w:rsid w:val="00766F58"/>
    <w:rsid w:val="00767C0A"/>
    <w:rsid w:val="00767C1E"/>
    <w:rsid w:val="00770145"/>
    <w:rsid w:val="007706B1"/>
    <w:rsid w:val="00770A78"/>
    <w:rsid w:val="00771066"/>
    <w:rsid w:val="007710E2"/>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287A"/>
    <w:rsid w:val="00783591"/>
    <w:rsid w:val="00783A9B"/>
    <w:rsid w:val="00783B2F"/>
    <w:rsid w:val="00783F5D"/>
    <w:rsid w:val="00784299"/>
    <w:rsid w:val="00784734"/>
    <w:rsid w:val="00784AD1"/>
    <w:rsid w:val="00785BA8"/>
    <w:rsid w:val="00786006"/>
    <w:rsid w:val="007863BD"/>
    <w:rsid w:val="00786665"/>
    <w:rsid w:val="0078674A"/>
    <w:rsid w:val="00786851"/>
    <w:rsid w:val="00786BBE"/>
    <w:rsid w:val="00786D18"/>
    <w:rsid w:val="007871EA"/>
    <w:rsid w:val="0078730B"/>
    <w:rsid w:val="007878FF"/>
    <w:rsid w:val="00787A21"/>
    <w:rsid w:val="00787A92"/>
    <w:rsid w:val="00787C26"/>
    <w:rsid w:val="00787FD1"/>
    <w:rsid w:val="0079011E"/>
    <w:rsid w:val="007903DA"/>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A8E"/>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26E"/>
    <w:rsid w:val="007A69B2"/>
    <w:rsid w:val="007A6C6F"/>
    <w:rsid w:val="007A73C2"/>
    <w:rsid w:val="007A75C0"/>
    <w:rsid w:val="007A79E5"/>
    <w:rsid w:val="007A7A4A"/>
    <w:rsid w:val="007A7C80"/>
    <w:rsid w:val="007B023A"/>
    <w:rsid w:val="007B083A"/>
    <w:rsid w:val="007B08C3"/>
    <w:rsid w:val="007B0E4C"/>
    <w:rsid w:val="007B13BD"/>
    <w:rsid w:val="007B196C"/>
    <w:rsid w:val="007B1A24"/>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DCC"/>
    <w:rsid w:val="007C1EAC"/>
    <w:rsid w:val="007C210E"/>
    <w:rsid w:val="007C22CB"/>
    <w:rsid w:val="007C32D1"/>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8E4"/>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70D"/>
    <w:rsid w:val="007D79B6"/>
    <w:rsid w:val="007E0D90"/>
    <w:rsid w:val="007E0E6F"/>
    <w:rsid w:val="007E1807"/>
    <w:rsid w:val="007E1BF3"/>
    <w:rsid w:val="007E1FAD"/>
    <w:rsid w:val="007E21C0"/>
    <w:rsid w:val="007E223C"/>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D9A"/>
    <w:rsid w:val="007F2F22"/>
    <w:rsid w:val="007F31BE"/>
    <w:rsid w:val="007F31E8"/>
    <w:rsid w:val="007F3229"/>
    <w:rsid w:val="007F37F5"/>
    <w:rsid w:val="007F3833"/>
    <w:rsid w:val="007F38D1"/>
    <w:rsid w:val="007F3D46"/>
    <w:rsid w:val="007F3E1C"/>
    <w:rsid w:val="007F3F8C"/>
    <w:rsid w:val="007F4168"/>
    <w:rsid w:val="007F417B"/>
    <w:rsid w:val="007F44D1"/>
    <w:rsid w:val="007F46F8"/>
    <w:rsid w:val="007F4D2D"/>
    <w:rsid w:val="007F4F5D"/>
    <w:rsid w:val="007F509B"/>
    <w:rsid w:val="007F543A"/>
    <w:rsid w:val="007F6457"/>
    <w:rsid w:val="007F6A25"/>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D8F"/>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2B3D"/>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A0B"/>
    <w:rsid w:val="00820E5E"/>
    <w:rsid w:val="00821455"/>
    <w:rsid w:val="0082187F"/>
    <w:rsid w:val="008218D0"/>
    <w:rsid w:val="00821ADD"/>
    <w:rsid w:val="00821BA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457"/>
    <w:rsid w:val="00827555"/>
    <w:rsid w:val="00827F18"/>
    <w:rsid w:val="0083040E"/>
    <w:rsid w:val="00830520"/>
    <w:rsid w:val="0083074B"/>
    <w:rsid w:val="00831211"/>
    <w:rsid w:val="008319EC"/>
    <w:rsid w:val="00831F4B"/>
    <w:rsid w:val="00831FEC"/>
    <w:rsid w:val="00832A7C"/>
    <w:rsid w:val="00833069"/>
    <w:rsid w:val="00833268"/>
    <w:rsid w:val="008336E5"/>
    <w:rsid w:val="00833B27"/>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71"/>
    <w:rsid w:val="00840FE2"/>
    <w:rsid w:val="0084116F"/>
    <w:rsid w:val="008416A5"/>
    <w:rsid w:val="00841843"/>
    <w:rsid w:val="0084194A"/>
    <w:rsid w:val="00843259"/>
    <w:rsid w:val="008437D4"/>
    <w:rsid w:val="00843824"/>
    <w:rsid w:val="008438D3"/>
    <w:rsid w:val="00843909"/>
    <w:rsid w:val="00843F95"/>
    <w:rsid w:val="0084408B"/>
    <w:rsid w:val="00844287"/>
    <w:rsid w:val="008443C0"/>
    <w:rsid w:val="00844639"/>
    <w:rsid w:val="00844A46"/>
    <w:rsid w:val="00844E50"/>
    <w:rsid w:val="00845354"/>
    <w:rsid w:val="008454FE"/>
    <w:rsid w:val="008456FF"/>
    <w:rsid w:val="00845C3C"/>
    <w:rsid w:val="00846960"/>
    <w:rsid w:val="00846A9A"/>
    <w:rsid w:val="00847196"/>
    <w:rsid w:val="00847F43"/>
    <w:rsid w:val="008501A5"/>
    <w:rsid w:val="00850462"/>
    <w:rsid w:val="00850F53"/>
    <w:rsid w:val="00850FCE"/>
    <w:rsid w:val="008524A9"/>
    <w:rsid w:val="0085295F"/>
    <w:rsid w:val="0085334B"/>
    <w:rsid w:val="008535F0"/>
    <w:rsid w:val="00853A17"/>
    <w:rsid w:val="0085414B"/>
    <w:rsid w:val="0085416B"/>
    <w:rsid w:val="008542F8"/>
    <w:rsid w:val="008543E1"/>
    <w:rsid w:val="008545C4"/>
    <w:rsid w:val="008545ED"/>
    <w:rsid w:val="00854779"/>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99"/>
    <w:rsid w:val="008603AA"/>
    <w:rsid w:val="008605FE"/>
    <w:rsid w:val="00860629"/>
    <w:rsid w:val="0086081C"/>
    <w:rsid w:val="0086091D"/>
    <w:rsid w:val="00860B6E"/>
    <w:rsid w:val="008617AF"/>
    <w:rsid w:val="00861833"/>
    <w:rsid w:val="008619FF"/>
    <w:rsid w:val="00861BE6"/>
    <w:rsid w:val="008622C8"/>
    <w:rsid w:val="00862C0C"/>
    <w:rsid w:val="00862D15"/>
    <w:rsid w:val="008631FF"/>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1E"/>
    <w:rsid w:val="008711F4"/>
    <w:rsid w:val="00871B1E"/>
    <w:rsid w:val="00871FA1"/>
    <w:rsid w:val="00872057"/>
    <w:rsid w:val="00872F7E"/>
    <w:rsid w:val="00873278"/>
    <w:rsid w:val="008733EA"/>
    <w:rsid w:val="008734D4"/>
    <w:rsid w:val="008741A3"/>
    <w:rsid w:val="00874902"/>
    <w:rsid w:val="008751EC"/>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AA6"/>
    <w:rsid w:val="00880F5E"/>
    <w:rsid w:val="00880F69"/>
    <w:rsid w:val="008811E3"/>
    <w:rsid w:val="00881288"/>
    <w:rsid w:val="00881BEA"/>
    <w:rsid w:val="00881EB1"/>
    <w:rsid w:val="00882B0B"/>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1D52"/>
    <w:rsid w:val="00892502"/>
    <w:rsid w:val="00892530"/>
    <w:rsid w:val="0089259D"/>
    <w:rsid w:val="00892F00"/>
    <w:rsid w:val="008930AE"/>
    <w:rsid w:val="0089318C"/>
    <w:rsid w:val="00893222"/>
    <w:rsid w:val="00893FD3"/>
    <w:rsid w:val="00894406"/>
    <w:rsid w:val="00894B37"/>
    <w:rsid w:val="00894F9C"/>
    <w:rsid w:val="0089535C"/>
    <w:rsid w:val="00895497"/>
    <w:rsid w:val="008954F5"/>
    <w:rsid w:val="00895B48"/>
    <w:rsid w:val="00895B61"/>
    <w:rsid w:val="00895F71"/>
    <w:rsid w:val="00895F7E"/>
    <w:rsid w:val="00896442"/>
    <w:rsid w:val="008964AE"/>
    <w:rsid w:val="00896620"/>
    <w:rsid w:val="0089694B"/>
    <w:rsid w:val="00896EB9"/>
    <w:rsid w:val="00897003"/>
    <w:rsid w:val="00897430"/>
    <w:rsid w:val="0089745F"/>
    <w:rsid w:val="008974DF"/>
    <w:rsid w:val="0089771D"/>
    <w:rsid w:val="00897C11"/>
    <w:rsid w:val="00897F29"/>
    <w:rsid w:val="008A0E54"/>
    <w:rsid w:val="008A144A"/>
    <w:rsid w:val="008A2F3C"/>
    <w:rsid w:val="008A3449"/>
    <w:rsid w:val="008A36EB"/>
    <w:rsid w:val="008A38B1"/>
    <w:rsid w:val="008A3969"/>
    <w:rsid w:val="008A3A37"/>
    <w:rsid w:val="008A3D03"/>
    <w:rsid w:val="008A41D9"/>
    <w:rsid w:val="008A435B"/>
    <w:rsid w:val="008A48C2"/>
    <w:rsid w:val="008A4E18"/>
    <w:rsid w:val="008A50B3"/>
    <w:rsid w:val="008A5388"/>
    <w:rsid w:val="008A59C0"/>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0F"/>
    <w:rsid w:val="008B1785"/>
    <w:rsid w:val="008B1A8D"/>
    <w:rsid w:val="008B2883"/>
    <w:rsid w:val="008B2AC9"/>
    <w:rsid w:val="008B2FBD"/>
    <w:rsid w:val="008B327F"/>
    <w:rsid w:val="008B32C7"/>
    <w:rsid w:val="008B333E"/>
    <w:rsid w:val="008B3765"/>
    <w:rsid w:val="008B3A66"/>
    <w:rsid w:val="008B3B75"/>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21"/>
    <w:rsid w:val="008C1ECB"/>
    <w:rsid w:val="008C1EFD"/>
    <w:rsid w:val="008C1F3C"/>
    <w:rsid w:val="008C2037"/>
    <w:rsid w:val="008C239A"/>
    <w:rsid w:val="008C374F"/>
    <w:rsid w:val="008C3A8B"/>
    <w:rsid w:val="008C3B87"/>
    <w:rsid w:val="008C42C1"/>
    <w:rsid w:val="008C42C9"/>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D7FF8"/>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E7EAE"/>
    <w:rsid w:val="008F0957"/>
    <w:rsid w:val="008F1903"/>
    <w:rsid w:val="008F2127"/>
    <w:rsid w:val="008F24F1"/>
    <w:rsid w:val="008F2648"/>
    <w:rsid w:val="008F29F1"/>
    <w:rsid w:val="008F2D49"/>
    <w:rsid w:val="008F3116"/>
    <w:rsid w:val="008F320D"/>
    <w:rsid w:val="008F337F"/>
    <w:rsid w:val="008F3855"/>
    <w:rsid w:val="008F39FB"/>
    <w:rsid w:val="008F4C74"/>
    <w:rsid w:val="008F4DA1"/>
    <w:rsid w:val="008F4E15"/>
    <w:rsid w:val="008F4F5D"/>
    <w:rsid w:val="008F65CA"/>
    <w:rsid w:val="008F6759"/>
    <w:rsid w:val="008F68EA"/>
    <w:rsid w:val="008F6AC4"/>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79"/>
    <w:rsid w:val="009032D7"/>
    <w:rsid w:val="009035F6"/>
    <w:rsid w:val="00903EC1"/>
    <w:rsid w:val="00904698"/>
    <w:rsid w:val="00904A4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603"/>
    <w:rsid w:val="00916762"/>
    <w:rsid w:val="009168E1"/>
    <w:rsid w:val="009169A2"/>
    <w:rsid w:val="00916F5A"/>
    <w:rsid w:val="0091711D"/>
    <w:rsid w:val="0091729A"/>
    <w:rsid w:val="009172D6"/>
    <w:rsid w:val="00917709"/>
    <w:rsid w:val="009204A6"/>
    <w:rsid w:val="009206A5"/>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402"/>
    <w:rsid w:val="00932914"/>
    <w:rsid w:val="0093334A"/>
    <w:rsid w:val="00933B1E"/>
    <w:rsid w:val="0093456C"/>
    <w:rsid w:val="009347AE"/>
    <w:rsid w:val="00935C04"/>
    <w:rsid w:val="00935C8D"/>
    <w:rsid w:val="009364F2"/>
    <w:rsid w:val="009378D0"/>
    <w:rsid w:val="00937A52"/>
    <w:rsid w:val="009403E3"/>
    <w:rsid w:val="00940793"/>
    <w:rsid w:val="009407FF"/>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470"/>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E8D"/>
    <w:rsid w:val="00956FE1"/>
    <w:rsid w:val="009572E4"/>
    <w:rsid w:val="00957699"/>
    <w:rsid w:val="009578CF"/>
    <w:rsid w:val="009578ED"/>
    <w:rsid w:val="00957E25"/>
    <w:rsid w:val="00960500"/>
    <w:rsid w:val="009609B1"/>
    <w:rsid w:val="00960DA5"/>
    <w:rsid w:val="00960E7D"/>
    <w:rsid w:val="00961324"/>
    <w:rsid w:val="00961CCA"/>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022"/>
    <w:rsid w:val="009731E2"/>
    <w:rsid w:val="009731EB"/>
    <w:rsid w:val="00973411"/>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046"/>
    <w:rsid w:val="00977176"/>
    <w:rsid w:val="00977435"/>
    <w:rsid w:val="00977AC4"/>
    <w:rsid w:val="0098064B"/>
    <w:rsid w:val="00980779"/>
    <w:rsid w:val="00980C49"/>
    <w:rsid w:val="009813F4"/>
    <w:rsid w:val="00981886"/>
    <w:rsid w:val="00981A3F"/>
    <w:rsid w:val="00981B60"/>
    <w:rsid w:val="0098210E"/>
    <w:rsid w:val="009821C3"/>
    <w:rsid w:val="0098238C"/>
    <w:rsid w:val="009828A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2830"/>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541"/>
    <w:rsid w:val="009A7DDB"/>
    <w:rsid w:val="009A7E41"/>
    <w:rsid w:val="009B0532"/>
    <w:rsid w:val="009B0D27"/>
    <w:rsid w:val="009B0DF8"/>
    <w:rsid w:val="009B118C"/>
    <w:rsid w:val="009B18E3"/>
    <w:rsid w:val="009B236D"/>
    <w:rsid w:val="009B2A3B"/>
    <w:rsid w:val="009B2C0B"/>
    <w:rsid w:val="009B3555"/>
    <w:rsid w:val="009B3749"/>
    <w:rsid w:val="009B3BCB"/>
    <w:rsid w:val="009B3D2F"/>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0FA1"/>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3FB9"/>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E3E"/>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560"/>
    <w:rsid w:val="009F58E2"/>
    <w:rsid w:val="009F59D9"/>
    <w:rsid w:val="009F5BF9"/>
    <w:rsid w:val="009F5D4F"/>
    <w:rsid w:val="009F5DD3"/>
    <w:rsid w:val="009F60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07"/>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F2"/>
    <w:rsid w:val="00A11B24"/>
    <w:rsid w:val="00A11E9C"/>
    <w:rsid w:val="00A1235A"/>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853"/>
    <w:rsid w:val="00A379C5"/>
    <w:rsid w:val="00A37B09"/>
    <w:rsid w:val="00A37BD2"/>
    <w:rsid w:val="00A37E1A"/>
    <w:rsid w:val="00A40E32"/>
    <w:rsid w:val="00A412B1"/>
    <w:rsid w:val="00A413CD"/>
    <w:rsid w:val="00A41513"/>
    <w:rsid w:val="00A418C3"/>
    <w:rsid w:val="00A4258D"/>
    <w:rsid w:val="00A42919"/>
    <w:rsid w:val="00A429EE"/>
    <w:rsid w:val="00A42A73"/>
    <w:rsid w:val="00A42AD2"/>
    <w:rsid w:val="00A434E2"/>
    <w:rsid w:val="00A4353A"/>
    <w:rsid w:val="00A436F5"/>
    <w:rsid w:val="00A438D8"/>
    <w:rsid w:val="00A439FD"/>
    <w:rsid w:val="00A43A39"/>
    <w:rsid w:val="00A43D7F"/>
    <w:rsid w:val="00A4402D"/>
    <w:rsid w:val="00A448CA"/>
    <w:rsid w:val="00A44F61"/>
    <w:rsid w:val="00A456FC"/>
    <w:rsid w:val="00A45A95"/>
    <w:rsid w:val="00A4624F"/>
    <w:rsid w:val="00A467B6"/>
    <w:rsid w:val="00A46A07"/>
    <w:rsid w:val="00A46B72"/>
    <w:rsid w:val="00A46BBC"/>
    <w:rsid w:val="00A46D4D"/>
    <w:rsid w:val="00A47370"/>
    <w:rsid w:val="00A4738E"/>
    <w:rsid w:val="00A4758B"/>
    <w:rsid w:val="00A4792B"/>
    <w:rsid w:val="00A47E40"/>
    <w:rsid w:val="00A47E4F"/>
    <w:rsid w:val="00A47F3F"/>
    <w:rsid w:val="00A506D1"/>
    <w:rsid w:val="00A5089F"/>
    <w:rsid w:val="00A50AF8"/>
    <w:rsid w:val="00A50FA1"/>
    <w:rsid w:val="00A51031"/>
    <w:rsid w:val="00A52347"/>
    <w:rsid w:val="00A52727"/>
    <w:rsid w:val="00A52A85"/>
    <w:rsid w:val="00A530E7"/>
    <w:rsid w:val="00A535EE"/>
    <w:rsid w:val="00A53724"/>
    <w:rsid w:val="00A53BE2"/>
    <w:rsid w:val="00A55324"/>
    <w:rsid w:val="00A55705"/>
    <w:rsid w:val="00A558DA"/>
    <w:rsid w:val="00A55F25"/>
    <w:rsid w:val="00A56099"/>
    <w:rsid w:val="00A56716"/>
    <w:rsid w:val="00A56783"/>
    <w:rsid w:val="00A56A39"/>
    <w:rsid w:val="00A56F5A"/>
    <w:rsid w:val="00A56F67"/>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16F"/>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2C4"/>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8"/>
    <w:rsid w:val="00A85CCD"/>
    <w:rsid w:val="00A862CF"/>
    <w:rsid w:val="00A86667"/>
    <w:rsid w:val="00A86A4C"/>
    <w:rsid w:val="00A86C48"/>
    <w:rsid w:val="00A86E37"/>
    <w:rsid w:val="00A87697"/>
    <w:rsid w:val="00A878EB"/>
    <w:rsid w:val="00A87BEA"/>
    <w:rsid w:val="00A87E2C"/>
    <w:rsid w:val="00A87E59"/>
    <w:rsid w:val="00A9032B"/>
    <w:rsid w:val="00A90B87"/>
    <w:rsid w:val="00A90D4D"/>
    <w:rsid w:val="00A91017"/>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996"/>
    <w:rsid w:val="00AA0A83"/>
    <w:rsid w:val="00AA0E28"/>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B7D2C"/>
    <w:rsid w:val="00AC001A"/>
    <w:rsid w:val="00AC08A3"/>
    <w:rsid w:val="00AC091D"/>
    <w:rsid w:val="00AC0ACC"/>
    <w:rsid w:val="00AC0E5B"/>
    <w:rsid w:val="00AC11C8"/>
    <w:rsid w:val="00AC12D7"/>
    <w:rsid w:val="00AC1AA7"/>
    <w:rsid w:val="00AC1C45"/>
    <w:rsid w:val="00AC1F31"/>
    <w:rsid w:val="00AC1FF9"/>
    <w:rsid w:val="00AC2484"/>
    <w:rsid w:val="00AC2590"/>
    <w:rsid w:val="00AC2A8F"/>
    <w:rsid w:val="00AC308B"/>
    <w:rsid w:val="00AC314A"/>
    <w:rsid w:val="00AC359F"/>
    <w:rsid w:val="00AC42B5"/>
    <w:rsid w:val="00AC50BB"/>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DB6"/>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57F"/>
    <w:rsid w:val="00B04BE8"/>
    <w:rsid w:val="00B04C30"/>
    <w:rsid w:val="00B0531D"/>
    <w:rsid w:val="00B05609"/>
    <w:rsid w:val="00B0562F"/>
    <w:rsid w:val="00B059A5"/>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19D"/>
    <w:rsid w:val="00B203DE"/>
    <w:rsid w:val="00B21642"/>
    <w:rsid w:val="00B21B58"/>
    <w:rsid w:val="00B21F6B"/>
    <w:rsid w:val="00B22103"/>
    <w:rsid w:val="00B227D9"/>
    <w:rsid w:val="00B22E8C"/>
    <w:rsid w:val="00B23373"/>
    <w:rsid w:val="00B23396"/>
    <w:rsid w:val="00B23FA1"/>
    <w:rsid w:val="00B24817"/>
    <w:rsid w:val="00B24F99"/>
    <w:rsid w:val="00B2520D"/>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2F7"/>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5D40"/>
    <w:rsid w:val="00B36126"/>
    <w:rsid w:val="00B3677D"/>
    <w:rsid w:val="00B3722D"/>
    <w:rsid w:val="00B37807"/>
    <w:rsid w:val="00B37EC6"/>
    <w:rsid w:val="00B37F20"/>
    <w:rsid w:val="00B4022F"/>
    <w:rsid w:val="00B40369"/>
    <w:rsid w:val="00B40677"/>
    <w:rsid w:val="00B40996"/>
    <w:rsid w:val="00B411B7"/>
    <w:rsid w:val="00B41254"/>
    <w:rsid w:val="00B412F9"/>
    <w:rsid w:val="00B41394"/>
    <w:rsid w:val="00B414AD"/>
    <w:rsid w:val="00B41820"/>
    <w:rsid w:val="00B41CD2"/>
    <w:rsid w:val="00B41D7A"/>
    <w:rsid w:val="00B421D6"/>
    <w:rsid w:val="00B4227C"/>
    <w:rsid w:val="00B42377"/>
    <w:rsid w:val="00B423D1"/>
    <w:rsid w:val="00B42640"/>
    <w:rsid w:val="00B42CBF"/>
    <w:rsid w:val="00B42F26"/>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9B"/>
    <w:rsid w:val="00B509A2"/>
    <w:rsid w:val="00B510AE"/>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3F"/>
    <w:rsid w:val="00B731D8"/>
    <w:rsid w:val="00B7321A"/>
    <w:rsid w:val="00B73A86"/>
    <w:rsid w:val="00B73B0F"/>
    <w:rsid w:val="00B73EDF"/>
    <w:rsid w:val="00B73F36"/>
    <w:rsid w:val="00B73F6E"/>
    <w:rsid w:val="00B746FF"/>
    <w:rsid w:val="00B74708"/>
    <w:rsid w:val="00B74B03"/>
    <w:rsid w:val="00B74B92"/>
    <w:rsid w:val="00B74C1B"/>
    <w:rsid w:val="00B74E5F"/>
    <w:rsid w:val="00B754F7"/>
    <w:rsid w:val="00B7581C"/>
    <w:rsid w:val="00B75ABE"/>
    <w:rsid w:val="00B76412"/>
    <w:rsid w:val="00B76498"/>
    <w:rsid w:val="00B76587"/>
    <w:rsid w:val="00B76750"/>
    <w:rsid w:val="00B76C95"/>
    <w:rsid w:val="00B7707B"/>
    <w:rsid w:val="00B7729E"/>
    <w:rsid w:val="00B775A2"/>
    <w:rsid w:val="00B77ABC"/>
    <w:rsid w:val="00B77EBB"/>
    <w:rsid w:val="00B8061E"/>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841"/>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97A"/>
    <w:rsid w:val="00BA3D96"/>
    <w:rsid w:val="00BA3DBE"/>
    <w:rsid w:val="00BA429D"/>
    <w:rsid w:val="00BA4A85"/>
    <w:rsid w:val="00BA55A2"/>
    <w:rsid w:val="00BA5A51"/>
    <w:rsid w:val="00BA621A"/>
    <w:rsid w:val="00BA63E1"/>
    <w:rsid w:val="00BA668F"/>
    <w:rsid w:val="00BA673E"/>
    <w:rsid w:val="00BA6DC3"/>
    <w:rsid w:val="00BA729A"/>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467"/>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419"/>
    <w:rsid w:val="00BC4640"/>
    <w:rsid w:val="00BC47ED"/>
    <w:rsid w:val="00BC5435"/>
    <w:rsid w:val="00BC54DF"/>
    <w:rsid w:val="00BC5E5D"/>
    <w:rsid w:val="00BC61A8"/>
    <w:rsid w:val="00BC62EC"/>
    <w:rsid w:val="00BC6982"/>
    <w:rsid w:val="00BC6A97"/>
    <w:rsid w:val="00BC6BF4"/>
    <w:rsid w:val="00BC6C59"/>
    <w:rsid w:val="00BC6FC0"/>
    <w:rsid w:val="00BC7165"/>
    <w:rsid w:val="00BC748F"/>
    <w:rsid w:val="00BC7C0E"/>
    <w:rsid w:val="00BD012E"/>
    <w:rsid w:val="00BD02B4"/>
    <w:rsid w:val="00BD02EA"/>
    <w:rsid w:val="00BD083F"/>
    <w:rsid w:val="00BD0DD7"/>
    <w:rsid w:val="00BD1227"/>
    <w:rsid w:val="00BD255D"/>
    <w:rsid w:val="00BD2E09"/>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D7E10"/>
    <w:rsid w:val="00BE047A"/>
    <w:rsid w:val="00BE04F4"/>
    <w:rsid w:val="00BE05EA"/>
    <w:rsid w:val="00BE0794"/>
    <w:rsid w:val="00BE0A68"/>
    <w:rsid w:val="00BE0CD9"/>
    <w:rsid w:val="00BE0E5A"/>
    <w:rsid w:val="00BE134B"/>
    <w:rsid w:val="00BE1642"/>
    <w:rsid w:val="00BE2817"/>
    <w:rsid w:val="00BE2C78"/>
    <w:rsid w:val="00BE2E5E"/>
    <w:rsid w:val="00BE37F5"/>
    <w:rsid w:val="00BE39E0"/>
    <w:rsid w:val="00BE4104"/>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C2"/>
    <w:rsid w:val="00BF07E3"/>
    <w:rsid w:val="00BF09DE"/>
    <w:rsid w:val="00BF0C07"/>
    <w:rsid w:val="00BF0CE2"/>
    <w:rsid w:val="00BF1279"/>
    <w:rsid w:val="00BF1BAC"/>
    <w:rsid w:val="00BF1DB1"/>
    <w:rsid w:val="00BF1EB9"/>
    <w:rsid w:val="00BF2240"/>
    <w:rsid w:val="00BF22D3"/>
    <w:rsid w:val="00BF25D3"/>
    <w:rsid w:val="00BF27EB"/>
    <w:rsid w:val="00BF2883"/>
    <w:rsid w:val="00BF2A6A"/>
    <w:rsid w:val="00BF2BAC"/>
    <w:rsid w:val="00BF2FBE"/>
    <w:rsid w:val="00BF3010"/>
    <w:rsid w:val="00BF3180"/>
    <w:rsid w:val="00BF3478"/>
    <w:rsid w:val="00BF38B1"/>
    <w:rsid w:val="00BF3A53"/>
    <w:rsid w:val="00BF3DC1"/>
    <w:rsid w:val="00BF3E27"/>
    <w:rsid w:val="00BF492C"/>
    <w:rsid w:val="00BF5998"/>
    <w:rsid w:val="00BF5A15"/>
    <w:rsid w:val="00BF5B9D"/>
    <w:rsid w:val="00BF5CCB"/>
    <w:rsid w:val="00BF6B00"/>
    <w:rsid w:val="00BF6C8C"/>
    <w:rsid w:val="00BF6C8F"/>
    <w:rsid w:val="00BF6D93"/>
    <w:rsid w:val="00BF6F1D"/>
    <w:rsid w:val="00BF702B"/>
    <w:rsid w:val="00BF71A7"/>
    <w:rsid w:val="00BF74FC"/>
    <w:rsid w:val="00BF767C"/>
    <w:rsid w:val="00BF7A28"/>
    <w:rsid w:val="00BF7F9B"/>
    <w:rsid w:val="00C00413"/>
    <w:rsid w:val="00C006F1"/>
    <w:rsid w:val="00C00A67"/>
    <w:rsid w:val="00C00F78"/>
    <w:rsid w:val="00C01A8D"/>
    <w:rsid w:val="00C01F78"/>
    <w:rsid w:val="00C024B8"/>
    <w:rsid w:val="00C03B09"/>
    <w:rsid w:val="00C042BB"/>
    <w:rsid w:val="00C042FD"/>
    <w:rsid w:val="00C042FE"/>
    <w:rsid w:val="00C04B3C"/>
    <w:rsid w:val="00C04F10"/>
    <w:rsid w:val="00C04F23"/>
    <w:rsid w:val="00C051C4"/>
    <w:rsid w:val="00C0554D"/>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17F9"/>
    <w:rsid w:val="00C12BB2"/>
    <w:rsid w:val="00C12F17"/>
    <w:rsid w:val="00C132C9"/>
    <w:rsid w:val="00C133F9"/>
    <w:rsid w:val="00C1349A"/>
    <w:rsid w:val="00C13C6E"/>
    <w:rsid w:val="00C13DA4"/>
    <w:rsid w:val="00C13FA0"/>
    <w:rsid w:val="00C145FC"/>
    <w:rsid w:val="00C14722"/>
    <w:rsid w:val="00C14B26"/>
    <w:rsid w:val="00C14D60"/>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4891"/>
    <w:rsid w:val="00C352CA"/>
    <w:rsid w:val="00C35382"/>
    <w:rsid w:val="00C353D6"/>
    <w:rsid w:val="00C35781"/>
    <w:rsid w:val="00C35A91"/>
    <w:rsid w:val="00C35ABB"/>
    <w:rsid w:val="00C35D05"/>
    <w:rsid w:val="00C35DB4"/>
    <w:rsid w:val="00C3604A"/>
    <w:rsid w:val="00C3607E"/>
    <w:rsid w:val="00C36277"/>
    <w:rsid w:val="00C363C0"/>
    <w:rsid w:val="00C363F6"/>
    <w:rsid w:val="00C36845"/>
    <w:rsid w:val="00C375AB"/>
    <w:rsid w:val="00C37FD0"/>
    <w:rsid w:val="00C4003C"/>
    <w:rsid w:val="00C40044"/>
    <w:rsid w:val="00C4009D"/>
    <w:rsid w:val="00C40875"/>
    <w:rsid w:val="00C40C6D"/>
    <w:rsid w:val="00C417AF"/>
    <w:rsid w:val="00C420B5"/>
    <w:rsid w:val="00C421F3"/>
    <w:rsid w:val="00C42262"/>
    <w:rsid w:val="00C42B14"/>
    <w:rsid w:val="00C4328E"/>
    <w:rsid w:val="00C43CC3"/>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0D3B"/>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69D"/>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118"/>
    <w:rsid w:val="00C742DF"/>
    <w:rsid w:val="00C74C81"/>
    <w:rsid w:val="00C74D17"/>
    <w:rsid w:val="00C74E52"/>
    <w:rsid w:val="00C74F8D"/>
    <w:rsid w:val="00C7507C"/>
    <w:rsid w:val="00C7559A"/>
    <w:rsid w:val="00C75B6F"/>
    <w:rsid w:val="00C75BCE"/>
    <w:rsid w:val="00C75F9B"/>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9B6"/>
    <w:rsid w:val="00C81A19"/>
    <w:rsid w:val="00C8228A"/>
    <w:rsid w:val="00C827A5"/>
    <w:rsid w:val="00C8293E"/>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041"/>
    <w:rsid w:val="00C9421B"/>
    <w:rsid w:val="00C9427D"/>
    <w:rsid w:val="00C9448C"/>
    <w:rsid w:val="00C94C65"/>
    <w:rsid w:val="00C952EC"/>
    <w:rsid w:val="00C95866"/>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696"/>
    <w:rsid w:val="00CA5776"/>
    <w:rsid w:val="00CA581E"/>
    <w:rsid w:val="00CA5FE0"/>
    <w:rsid w:val="00CA684A"/>
    <w:rsid w:val="00CA7225"/>
    <w:rsid w:val="00CA726B"/>
    <w:rsid w:val="00CA730D"/>
    <w:rsid w:val="00CA78F6"/>
    <w:rsid w:val="00CB025E"/>
    <w:rsid w:val="00CB0405"/>
    <w:rsid w:val="00CB0798"/>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7E7"/>
    <w:rsid w:val="00CB5AE6"/>
    <w:rsid w:val="00CB5BC4"/>
    <w:rsid w:val="00CB5C87"/>
    <w:rsid w:val="00CB5E53"/>
    <w:rsid w:val="00CB617D"/>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382"/>
    <w:rsid w:val="00CC245B"/>
    <w:rsid w:val="00CC2484"/>
    <w:rsid w:val="00CC26F1"/>
    <w:rsid w:val="00CC3185"/>
    <w:rsid w:val="00CC35C4"/>
    <w:rsid w:val="00CC3855"/>
    <w:rsid w:val="00CC3AFC"/>
    <w:rsid w:val="00CC4666"/>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270"/>
    <w:rsid w:val="00CD6465"/>
    <w:rsid w:val="00CD652C"/>
    <w:rsid w:val="00CD6639"/>
    <w:rsid w:val="00CD69B4"/>
    <w:rsid w:val="00CD6D24"/>
    <w:rsid w:val="00CD77DB"/>
    <w:rsid w:val="00CE0303"/>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5D2"/>
    <w:rsid w:val="00CF1813"/>
    <w:rsid w:val="00CF1D54"/>
    <w:rsid w:val="00CF1F07"/>
    <w:rsid w:val="00CF20A4"/>
    <w:rsid w:val="00CF247F"/>
    <w:rsid w:val="00CF2738"/>
    <w:rsid w:val="00CF2ACC"/>
    <w:rsid w:val="00CF2CE3"/>
    <w:rsid w:val="00CF2D2A"/>
    <w:rsid w:val="00CF2D8D"/>
    <w:rsid w:val="00CF3622"/>
    <w:rsid w:val="00CF4146"/>
    <w:rsid w:val="00CF4742"/>
    <w:rsid w:val="00CF47D1"/>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4E14"/>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E0C"/>
    <w:rsid w:val="00D31B77"/>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465"/>
    <w:rsid w:val="00D368C2"/>
    <w:rsid w:val="00D36AEF"/>
    <w:rsid w:val="00D36BD2"/>
    <w:rsid w:val="00D36E06"/>
    <w:rsid w:val="00D36E6F"/>
    <w:rsid w:val="00D3705A"/>
    <w:rsid w:val="00D373C2"/>
    <w:rsid w:val="00D3757D"/>
    <w:rsid w:val="00D406BC"/>
    <w:rsid w:val="00D40716"/>
    <w:rsid w:val="00D4096D"/>
    <w:rsid w:val="00D40B79"/>
    <w:rsid w:val="00D40BCB"/>
    <w:rsid w:val="00D40C37"/>
    <w:rsid w:val="00D40C88"/>
    <w:rsid w:val="00D40F0A"/>
    <w:rsid w:val="00D412FB"/>
    <w:rsid w:val="00D419ED"/>
    <w:rsid w:val="00D41AAF"/>
    <w:rsid w:val="00D421DB"/>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8A"/>
    <w:rsid w:val="00D50A97"/>
    <w:rsid w:val="00D50E61"/>
    <w:rsid w:val="00D50FA7"/>
    <w:rsid w:val="00D512CB"/>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765"/>
    <w:rsid w:val="00D56BE8"/>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1DB"/>
    <w:rsid w:val="00D744B9"/>
    <w:rsid w:val="00D74604"/>
    <w:rsid w:val="00D74BBD"/>
    <w:rsid w:val="00D74CFE"/>
    <w:rsid w:val="00D750A0"/>
    <w:rsid w:val="00D7581F"/>
    <w:rsid w:val="00D7590A"/>
    <w:rsid w:val="00D75C3A"/>
    <w:rsid w:val="00D75F46"/>
    <w:rsid w:val="00D76768"/>
    <w:rsid w:val="00D767B2"/>
    <w:rsid w:val="00D76B5A"/>
    <w:rsid w:val="00D7728D"/>
    <w:rsid w:val="00D77E8D"/>
    <w:rsid w:val="00D804F1"/>
    <w:rsid w:val="00D80530"/>
    <w:rsid w:val="00D8089D"/>
    <w:rsid w:val="00D81113"/>
    <w:rsid w:val="00D81697"/>
    <w:rsid w:val="00D816A0"/>
    <w:rsid w:val="00D81FEB"/>
    <w:rsid w:val="00D8225B"/>
    <w:rsid w:val="00D825BB"/>
    <w:rsid w:val="00D8261D"/>
    <w:rsid w:val="00D82D2A"/>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1A3"/>
    <w:rsid w:val="00D90287"/>
    <w:rsid w:val="00D90413"/>
    <w:rsid w:val="00D90614"/>
    <w:rsid w:val="00D90BE1"/>
    <w:rsid w:val="00D910D9"/>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8D"/>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783"/>
    <w:rsid w:val="00DA1AB7"/>
    <w:rsid w:val="00DA2079"/>
    <w:rsid w:val="00DA2153"/>
    <w:rsid w:val="00DA2156"/>
    <w:rsid w:val="00DA23A1"/>
    <w:rsid w:val="00DA2508"/>
    <w:rsid w:val="00DA272C"/>
    <w:rsid w:val="00DA281F"/>
    <w:rsid w:val="00DA2A11"/>
    <w:rsid w:val="00DA3AAA"/>
    <w:rsid w:val="00DA3D27"/>
    <w:rsid w:val="00DA436F"/>
    <w:rsid w:val="00DA4C81"/>
    <w:rsid w:val="00DA50D4"/>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2"/>
    <w:rsid w:val="00DB325C"/>
    <w:rsid w:val="00DB33A4"/>
    <w:rsid w:val="00DB33BD"/>
    <w:rsid w:val="00DB373F"/>
    <w:rsid w:val="00DB3CDF"/>
    <w:rsid w:val="00DB3D7E"/>
    <w:rsid w:val="00DB4C27"/>
    <w:rsid w:val="00DB4D8F"/>
    <w:rsid w:val="00DB521E"/>
    <w:rsid w:val="00DB52BA"/>
    <w:rsid w:val="00DB5946"/>
    <w:rsid w:val="00DB60BD"/>
    <w:rsid w:val="00DB6337"/>
    <w:rsid w:val="00DB638C"/>
    <w:rsid w:val="00DB6426"/>
    <w:rsid w:val="00DB66A9"/>
    <w:rsid w:val="00DB6714"/>
    <w:rsid w:val="00DB6879"/>
    <w:rsid w:val="00DB6965"/>
    <w:rsid w:val="00DB717E"/>
    <w:rsid w:val="00DB77BB"/>
    <w:rsid w:val="00DB78C1"/>
    <w:rsid w:val="00DB7D5B"/>
    <w:rsid w:val="00DB7E5C"/>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0B21"/>
    <w:rsid w:val="00DD1265"/>
    <w:rsid w:val="00DD12FC"/>
    <w:rsid w:val="00DD185D"/>
    <w:rsid w:val="00DD1977"/>
    <w:rsid w:val="00DD226B"/>
    <w:rsid w:val="00DD25DB"/>
    <w:rsid w:val="00DD2CA5"/>
    <w:rsid w:val="00DD340A"/>
    <w:rsid w:val="00DD3471"/>
    <w:rsid w:val="00DD3A10"/>
    <w:rsid w:val="00DD474B"/>
    <w:rsid w:val="00DD4A99"/>
    <w:rsid w:val="00DD50C2"/>
    <w:rsid w:val="00DD5851"/>
    <w:rsid w:val="00DD5946"/>
    <w:rsid w:val="00DD5C09"/>
    <w:rsid w:val="00DD6479"/>
    <w:rsid w:val="00DD66A4"/>
    <w:rsid w:val="00DD681D"/>
    <w:rsid w:val="00DD6B0B"/>
    <w:rsid w:val="00DD6BD5"/>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3E6E"/>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816"/>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2F4"/>
    <w:rsid w:val="00E015EC"/>
    <w:rsid w:val="00E018BF"/>
    <w:rsid w:val="00E01AD5"/>
    <w:rsid w:val="00E01B37"/>
    <w:rsid w:val="00E02230"/>
    <w:rsid w:val="00E02A0D"/>
    <w:rsid w:val="00E02F5A"/>
    <w:rsid w:val="00E03183"/>
    <w:rsid w:val="00E037EA"/>
    <w:rsid w:val="00E03ED2"/>
    <w:rsid w:val="00E0416E"/>
    <w:rsid w:val="00E04208"/>
    <w:rsid w:val="00E05190"/>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3C16"/>
    <w:rsid w:val="00E24176"/>
    <w:rsid w:val="00E2468F"/>
    <w:rsid w:val="00E2485E"/>
    <w:rsid w:val="00E2499B"/>
    <w:rsid w:val="00E24FCA"/>
    <w:rsid w:val="00E2507F"/>
    <w:rsid w:val="00E2584F"/>
    <w:rsid w:val="00E2597B"/>
    <w:rsid w:val="00E26117"/>
    <w:rsid w:val="00E26296"/>
    <w:rsid w:val="00E26C31"/>
    <w:rsid w:val="00E26ED4"/>
    <w:rsid w:val="00E26F6D"/>
    <w:rsid w:val="00E27069"/>
    <w:rsid w:val="00E2707F"/>
    <w:rsid w:val="00E274A0"/>
    <w:rsid w:val="00E274DA"/>
    <w:rsid w:val="00E276FB"/>
    <w:rsid w:val="00E27ACB"/>
    <w:rsid w:val="00E27FAB"/>
    <w:rsid w:val="00E303CF"/>
    <w:rsid w:val="00E304F7"/>
    <w:rsid w:val="00E30722"/>
    <w:rsid w:val="00E30788"/>
    <w:rsid w:val="00E3085E"/>
    <w:rsid w:val="00E30B18"/>
    <w:rsid w:val="00E30BE7"/>
    <w:rsid w:val="00E30CB7"/>
    <w:rsid w:val="00E31846"/>
    <w:rsid w:val="00E31FEF"/>
    <w:rsid w:val="00E320FB"/>
    <w:rsid w:val="00E32505"/>
    <w:rsid w:val="00E3298F"/>
    <w:rsid w:val="00E330A5"/>
    <w:rsid w:val="00E334DE"/>
    <w:rsid w:val="00E3380E"/>
    <w:rsid w:val="00E3384B"/>
    <w:rsid w:val="00E33A70"/>
    <w:rsid w:val="00E34507"/>
    <w:rsid w:val="00E34829"/>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764"/>
    <w:rsid w:val="00E51EAD"/>
    <w:rsid w:val="00E52A41"/>
    <w:rsid w:val="00E52AAF"/>
    <w:rsid w:val="00E534C4"/>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1F33"/>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798"/>
    <w:rsid w:val="00E75A70"/>
    <w:rsid w:val="00E75DEE"/>
    <w:rsid w:val="00E76189"/>
    <w:rsid w:val="00E76305"/>
    <w:rsid w:val="00E76799"/>
    <w:rsid w:val="00E774E1"/>
    <w:rsid w:val="00E777CB"/>
    <w:rsid w:val="00E80251"/>
    <w:rsid w:val="00E804D6"/>
    <w:rsid w:val="00E80A40"/>
    <w:rsid w:val="00E80CF8"/>
    <w:rsid w:val="00E81250"/>
    <w:rsid w:val="00E813F4"/>
    <w:rsid w:val="00E81463"/>
    <w:rsid w:val="00E819F6"/>
    <w:rsid w:val="00E81A5F"/>
    <w:rsid w:val="00E81E20"/>
    <w:rsid w:val="00E82014"/>
    <w:rsid w:val="00E8201E"/>
    <w:rsid w:val="00E8258F"/>
    <w:rsid w:val="00E8278C"/>
    <w:rsid w:val="00E829AD"/>
    <w:rsid w:val="00E82C09"/>
    <w:rsid w:val="00E83066"/>
    <w:rsid w:val="00E8321D"/>
    <w:rsid w:val="00E832DB"/>
    <w:rsid w:val="00E833D7"/>
    <w:rsid w:val="00E839AB"/>
    <w:rsid w:val="00E842F3"/>
    <w:rsid w:val="00E84892"/>
    <w:rsid w:val="00E849C7"/>
    <w:rsid w:val="00E84BBC"/>
    <w:rsid w:val="00E84C12"/>
    <w:rsid w:val="00E853F2"/>
    <w:rsid w:val="00E8566F"/>
    <w:rsid w:val="00E85E4A"/>
    <w:rsid w:val="00E866E9"/>
    <w:rsid w:val="00E869B6"/>
    <w:rsid w:val="00E86B7A"/>
    <w:rsid w:val="00E86B94"/>
    <w:rsid w:val="00E86DED"/>
    <w:rsid w:val="00E87508"/>
    <w:rsid w:val="00E875E3"/>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AE7"/>
    <w:rsid w:val="00E95DC9"/>
    <w:rsid w:val="00E95F59"/>
    <w:rsid w:val="00E960E3"/>
    <w:rsid w:val="00E962EA"/>
    <w:rsid w:val="00E9660A"/>
    <w:rsid w:val="00E97020"/>
    <w:rsid w:val="00E9751D"/>
    <w:rsid w:val="00E97A01"/>
    <w:rsid w:val="00EA01C6"/>
    <w:rsid w:val="00EA05C2"/>
    <w:rsid w:val="00EA0EEA"/>
    <w:rsid w:val="00EA15A2"/>
    <w:rsid w:val="00EA15FF"/>
    <w:rsid w:val="00EA16D2"/>
    <w:rsid w:val="00EA1F36"/>
    <w:rsid w:val="00EA25A0"/>
    <w:rsid w:val="00EA26C7"/>
    <w:rsid w:val="00EA2B66"/>
    <w:rsid w:val="00EA315C"/>
    <w:rsid w:val="00EA34FE"/>
    <w:rsid w:val="00EA40B1"/>
    <w:rsid w:val="00EA4174"/>
    <w:rsid w:val="00EA4E55"/>
    <w:rsid w:val="00EA4EF3"/>
    <w:rsid w:val="00EA5911"/>
    <w:rsid w:val="00EA5F68"/>
    <w:rsid w:val="00EA5FDD"/>
    <w:rsid w:val="00EA61C7"/>
    <w:rsid w:val="00EA69D1"/>
    <w:rsid w:val="00EA6E51"/>
    <w:rsid w:val="00EA76EF"/>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4B6"/>
    <w:rsid w:val="00EB5854"/>
    <w:rsid w:val="00EB588D"/>
    <w:rsid w:val="00EB5DF1"/>
    <w:rsid w:val="00EB6116"/>
    <w:rsid w:val="00EB633E"/>
    <w:rsid w:val="00EB661D"/>
    <w:rsid w:val="00EB6789"/>
    <w:rsid w:val="00EB6840"/>
    <w:rsid w:val="00EB6DB0"/>
    <w:rsid w:val="00EB793A"/>
    <w:rsid w:val="00EB7A23"/>
    <w:rsid w:val="00EB7BE4"/>
    <w:rsid w:val="00EB7D1C"/>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04"/>
    <w:rsid w:val="00EC73A3"/>
    <w:rsid w:val="00EC74EF"/>
    <w:rsid w:val="00EC782D"/>
    <w:rsid w:val="00EC785F"/>
    <w:rsid w:val="00EC7CA9"/>
    <w:rsid w:val="00ED064B"/>
    <w:rsid w:val="00ED0B67"/>
    <w:rsid w:val="00ED0C81"/>
    <w:rsid w:val="00ED2159"/>
    <w:rsid w:val="00ED228C"/>
    <w:rsid w:val="00ED2840"/>
    <w:rsid w:val="00ED2929"/>
    <w:rsid w:val="00ED29EE"/>
    <w:rsid w:val="00ED2CD7"/>
    <w:rsid w:val="00ED35E7"/>
    <w:rsid w:val="00ED41CC"/>
    <w:rsid w:val="00ED4B99"/>
    <w:rsid w:val="00ED4C1D"/>
    <w:rsid w:val="00ED4EF5"/>
    <w:rsid w:val="00ED583B"/>
    <w:rsid w:val="00ED5975"/>
    <w:rsid w:val="00ED5A67"/>
    <w:rsid w:val="00ED627C"/>
    <w:rsid w:val="00ED62AD"/>
    <w:rsid w:val="00ED6741"/>
    <w:rsid w:val="00ED6B28"/>
    <w:rsid w:val="00ED720D"/>
    <w:rsid w:val="00ED7331"/>
    <w:rsid w:val="00ED7ACB"/>
    <w:rsid w:val="00ED7D5E"/>
    <w:rsid w:val="00EE024C"/>
    <w:rsid w:val="00EE04B7"/>
    <w:rsid w:val="00EE0C77"/>
    <w:rsid w:val="00EE0E76"/>
    <w:rsid w:val="00EE1243"/>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C09"/>
    <w:rsid w:val="00EF3FC3"/>
    <w:rsid w:val="00EF417B"/>
    <w:rsid w:val="00EF42BF"/>
    <w:rsid w:val="00EF437E"/>
    <w:rsid w:val="00EF4662"/>
    <w:rsid w:val="00EF5178"/>
    <w:rsid w:val="00EF5249"/>
    <w:rsid w:val="00EF5DC1"/>
    <w:rsid w:val="00EF61E0"/>
    <w:rsid w:val="00EF65F1"/>
    <w:rsid w:val="00EF69A1"/>
    <w:rsid w:val="00EF6A36"/>
    <w:rsid w:val="00EF6CD2"/>
    <w:rsid w:val="00EF7CAE"/>
    <w:rsid w:val="00F0064A"/>
    <w:rsid w:val="00F0069C"/>
    <w:rsid w:val="00F00BD0"/>
    <w:rsid w:val="00F01885"/>
    <w:rsid w:val="00F020BB"/>
    <w:rsid w:val="00F0225B"/>
    <w:rsid w:val="00F02274"/>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2F"/>
    <w:rsid w:val="00F10433"/>
    <w:rsid w:val="00F106A1"/>
    <w:rsid w:val="00F113DA"/>
    <w:rsid w:val="00F1154F"/>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4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3A7"/>
    <w:rsid w:val="00F366BB"/>
    <w:rsid w:val="00F3674B"/>
    <w:rsid w:val="00F36CEE"/>
    <w:rsid w:val="00F37034"/>
    <w:rsid w:val="00F3753F"/>
    <w:rsid w:val="00F37AE9"/>
    <w:rsid w:val="00F37C53"/>
    <w:rsid w:val="00F37D30"/>
    <w:rsid w:val="00F37F7A"/>
    <w:rsid w:val="00F401DC"/>
    <w:rsid w:val="00F403DE"/>
    <w:rsid w:val="00F40AF3"/>
    <w:rsid w:val="00F40C64"/>
    <w:rsid w:val="00F40E06"/>
    <w:rsid w:val="00F412C9"/>
    <w:rsid w:val="00F41337"/>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4B35"/>
    <w:rsid w:val="00F461DF"/>
    <w:rsid w:val="00F468BE"/>
    <w:rsid w:val="00F4706C"/>
    <w:rsid w:val="00F472A3"/>
    <w:rsid w:val="00F475F7"/>
    <w:rsid w:val="00F47CD7"/>
    <w:rsid w:val="00F47F5D"/>
    <w:rsid w:val="00F5019A"/>
    <w:rsid w:val="00F50AB2"/>
    <w:rsid w:val="00F51773"/>
    <w:rsid w:val="00F517CF"/>
    <w:rsid w:val="00F51913"/>
    <w:rsid w:val="00F51ACE"/>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13E"/>
    <w:rsid w:val="00F569D5"/>
    <w:rsid w:val="00F56C7D"/>
    <w:rsid w:val="00F56DC1"/>
    <w:rsid w:val="00F60191"/>
    <w:rsid w:val="00F605D8"/>
    <w:rsid w:val="00F609AE"/>
    <w:rsid w:val="00F60AD3"/>
    <w:rsid w:val="00F60C1B"/>
    <w:rsid w:val="00F60C33"/>
    <w:rsid w:val="00F6138B"/>
    <w:rsid w:val="00F61766"/>
    <w:rsid w:val="00F6180D"/>
    <w:rsid w:val="00F619BD"/>
    <w:rsid w:val="00F6216A"/>
    <w:rsid w:val="00F62AD7"/>
    <w:rsid w:val="00F62E49"/>
    <w:rsid w:val="00F62F00"/>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BE9"/>
    <w:rsid w:val="00F67C21"/>
    <w:rsid w:val="00F67CD2"/>
    <w:rsid w:val="00F67CE3"/>
    <w:rsid w:val="00F702F5"/>
    <w:rsid w:val="00F706E8"/>
    <w:rsid w:val="00F70B48"/>
    <w:rsid w:val="00F711BF"/>
    <w:rsid w:val="00F7129A"/>
    <w:rsid w:val="00F716F3"/>
    <w:rsid w:val="00F71B5F"/>
    <w:rsid w:val="00F71B6A"/>
    <w:rsid w:val="00F720B5"/>
    <w:rsid w:val="00F7268E"/>
    <w:rsid w:val="00F72A52"/>
    <w:rsid w:val="00F72B3C"/>
    <w:rsid w:val="00F72B6D"/>
    <w:rsid w:val="00F72E51"/>
    <w:rsid w:val="00F73046"/>
    <w:rsid w:val="00F7314E"/>
    <w:rsid w:val="00F73157"/>
    <w:rsid w:val="00F735A5"/>
    <w:rsid w:val="00F7379A"/>
    <w:rsid w:val="00F738C5"/>
    <w:rsid w:val="00F73AE2"/>
    <w:rsid w:val="00F73F99"/>
    <w:rsid w:val="00F74AB4"/>
    <w:rsid w:val="00F75215"/>
    <w:rsid w:val="00F7584A"/>
    <w:rsid w:val="00F758C2"/>
    <w:rsid w:val="00F75B44"/>
    <w:rsid w:val="00F75CD0"/>
    <w:rsid w:val="00F762E2"/>
    <w:rsid w:val="00F76802"/>
    <w:rsid w:val="00F77093"/>
    <w:rsid w:val="00F773EE"/>
    <w:rsid w:val="00F7760E"/>
    <w:rsid w:val="00F7765D"/>
    <w:rsid w:val="00F779FB"/>
    <w:rsid w:val="00F77CD7"/>
    <w:rsid w:val="00F80143"/>
    <w:rsid w:val="00F809FC"/>
    <w:rsid w:val="00F80D1F"/>
    <w:rsid w:val="00F80DC8"/>
    <w:rsid w:val="00F81249"/>
    <w:rsid w:val="00F81461"/>
    <w:rsid w:val="00F814F8"/>
    <w:rsid w:val="00F81DB1"/>
    <w:rsid w:val="00F81F2C"/>
    <w:rsid w:val="00F81FF0"/>
    <w:rsid w:val="00F82303"/>
    <w:rsid w:val="00F82515"/>
    <w:rsid w:val="00F8259B"/>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064"/>
    <w:rsid w:val="00F905B7"/>
    <w:rsid w:val="00F90C57"/>
    <w:rsid w:val="00F910D6"/>
    <w:rsid w:val="00F91324"/>
    <w:rsid w:val="00F91B2D"/>
    <w:rsid w:val="00F91C04"/>
    <w:rsid w:val="00F91E23"/>
    <w:rsid w:val="00F92168"/>
    <w:rsid w:val="00F9285D"/>
    <w:rsid w:val="00F928A0"/>
    <w:rsid w:val="00F932EA"/>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F8"/>
    <w:rsid w:val="00F967E5"/>
    <w:rsid w:val="00F96E28"/>
    <w:rsid w:val="00F9745E"/>
    <w:rsid w:val="00F975AA"/>
    <w:rsid w:val="00F97686"/>
    <w:rsid w:val="00F97B27"/>
    <w:rsid w:val="00F97C69"/>
    <w:rsid w:val="00FA01DB"/>
    <w:rsid w:val="00FA01FC"/>
    <w:rsid w:val="00FA0587"/>
    <w:rsid w:val="00FA0949"/>
    <w:rsid w:val="00FA0B4B"/>
    <w:rsid w:val="00FA12AA"/>
    <w:rsid w:val="00FA15E5"/>
    <w:rsid w:val="00FA1FDE"/>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042"/>
    <w:rsid w:val="00FB7695"/>
    <w:rsid w:val="00FB7FDA"/>
    <w:rsid w:val="00FC0102"/>
    <w:rsid w:val="00FC0AA5"/>
    <w:rsid w:val="00FC0C73"/>
    <w:rsid w:val="00FC0C8C"/>
    <w:rsid w:val="00FC1842"/>
    <w:rsid w:val="00FC2393"/>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01"/>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B73"/>
    <w:rsid w:val="00FE1F52"/>
    <w:rsid w:val="00FE22E9"/>
    <w:rsid w:val="00FE2571"/>
    <w:rsid w:val="00FE2711"/>
    <w:rsid w:val="00FE29D3"/>
    <w:rsid w:val="00FE2C51"/>
    <w:rsid w:val="00FE2D1A"/>
    <w:rsid w:val="00FE2EF0"/>
    <w:rsid w:val="00FE30B7"/>
    <w:rsid w:val="00FE394B"/>
    <w:rsid w:val="00FE3A61"/>
    <w:rsid w:val="00FE3A7C"/>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B97"/>
    <w:rsid w:val="00FE6BF3"/>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DD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93225475">
      <w:bodyDiv w:val="1"/>
      <w:marLeft w:val="0"/>
      <w:marRight w:val="0"/>
      <w:marTop w:val="0"/>
      <w:marBottom w:val="0"/>
      <w:divBdr>
        <w:top w:val="none" w:sz="0" w:space="0" w:color="auto"/>
        <w:left w:val="none" w:sz="0" w:space="0" w:color="auto"/>
        <w:bottom w:val="none" w:sz="0" w:space="0" w:color="auto"/>
        <w:right w:val="none" w:sz="0" w:space="0" w:color="auto"/>
      </w:divBdr>
      <w:divsChild>
        <w:div w:id="1121999185">
          <w:marLeft w:val="1166"/>
          <w:marRight w:val="0"/>
          <w:marTop w:val="0"/>
          <w:marBottom w:val="0"/>
          <w:divBdr>
            <w:top w:val="none" w:sz="0" w:space="0" w:color="auto"/>
            <w:left w:val="none" w:sz="0" w:space="0" w:color="auto"/>
            <w:bottom w:val="none" w:sz="0" w:space="0" w:color="auto"/>
            <w:right w:val="none" w:sz="0" w:space="0" w:color="auto"/>
          </w:divBdr>
        </w:div>
        <w:div w:id="2024353303">
          <w:marLeft w:val="1886"/>
          <w:marRight w:val="0"/>
          <w:marTop w:val="0"/>
          <w:marBottom w:val="0"/>
          <w:divBdr>
            <w:top w:val="none" w:sz="0" w:space="0" w:color="auto"/>
            <w:left w:val="none" w:sz="0" w:space="0" w:color="auto"/>
            <w:bottom w:val="none" w:sz="0" w:space="0" w:color="auto"/>
            <w:right w:val="none" w:sz="0" w:space="0" w:color="auto"/>
          </w:divBdr>
        </w:div>
        <w:div w:id="1766731956">
          <w:marLeft w:val="2606"/>
          <w:marRight w:val="0"/>
          <w:marTop w:val="0"/>
          <w:marBottom w:val="0"/>
          <w:divBdr>
            <w:top w:val="none" w:sz="0" w:space="0" w:color="auto"/>
            <w:left w:val="none" w:sz="0" w:space="0" w:color="auto"/>
            <w:bottom w:val="none" w:sz="0" w:space="0" w:color="auto"/>
            <w:right w:val="none" w:sz="0" w:space="0" w:color="auto"/>
          </w:divBdr>
        </w:div>
        <w:div w:id="2077245419">
          <w:marLeft w:val="3326"/>
          <w:marRight w:val="0"/>
          <w:marTop w:val="0"/>
          <w:marBottom w:val="0"/>
          <w:divBdr>
            <w:top w:val="none" w:sz="0" w:space="0" w:color="auto"/>
            <w:left w:val="none" w:sz="0" w:space="0" w:color="auto"/>
            <w:bottom w:val="none" w:sz="0" w:space="0" w:color="auto"/>
            <w:right w:val="none" w:sz="0" w:space="0" w:color="auto"/>
          </w:divBdr>
        </w:div>
        <w:div w:id="1918979540">
          <w:marLeft w:val="1886"/>
          <w:marRight w:val="0"/>
          <w:marTop w:val="0"/>
          <w:marBottom w:val="0"/>
          <w:divBdr>
            <w:top w:val="none" w:sz="0" w:space="0" w:color="auto"/>
            <w:left w:val="none" w:sz="0" w:space="0" w:color="auto"/>
            <w:bottom w:val="none" w:sz="0" w:space="0" w:color="auto"/>
            <w:right w:val="none" w:sz="0" w:space="0" w:color="auto"/>
          </w:divBdr>
        </w:div>
        <w:div w:id="1947426321">
          <w:marLeft w:val="2606"/>
          <w:marRight w:val="0"/>
          <w:marTop w:val="0"/>
          <w:marBottom w:val="0"/>
          <w:divBdr>
            <w:top w:val="none" w:sz="0" w:space="0" w:color="auto"/>
            <w:left w:val="none" w:sz="0" w:space="0" w:color="auto"/>
            <w:bottom w:val="none" w:sz="0" w:space="0" w:color="auto"/>
            <w:right w:val="none" w:sz="0" w:space="0" w:color="auto"/>
          </w:divBdr>
        </w:div>
        <w:div w:id="196092512">
          <w:marLeft w:val="3326"/>
          <w:marRight w:val="0"/>
          <w:marTop w:val="0"/>
          <w:marBottom w:val="0"/>
          <w:divBdr>
            <w:top w:val="none" w:sz="0" w:space="0" w:color="auto"/>
            <w:left w:val="none" w:sz="0" w:space="0" w:color="auto"/>
            <w:bottom w:val="none" w:sz="0" w:space="0" w:color="auto"/>
            <w:right w:val="none" w:sz="0" w:space="0" w:color="auto"/>
          </w:divBdr>
        </w:div>
        <w:div w:id="924606001">
          <w:marLeft w:val="3326"/>
          <w:marRight w:val="0"/>
          <w:marTop w:val="0"/>
          <w:marBottom w:val="0"/>
          <w:divBdr>
            <w:top w:val="none" w:sz="0" w:space="0" w:color="auto"/>
            <w:left w:val="none" w:sz="0" w:space="0" w:color="auto"/>
            <w:bottom w:val="none" w:sz="0" w:space="0" w:color="auto"/>
            <w:right w:val="none" w:sz="0" w:space="0" w:color="auto"/>
          </w:divBdr>
        </w:div>
        <w:div w:id="1635212869">
          <w:marLeft w:val="3326"/>
          <w:marRight w:val="0"/>
          <w:marTop w:val="0"/>
          <w:marBottom w:val="0"/>
          <w:divBdr>
            <w:top w:val="none" w:sz="0" w:space="0" w:color="auto"/>
            <w:left w:val="none" w:sz="0" w:space="0" w:color="auto"/>
            <w:bottom w:val="none" w:sz="0" w:space="0" w:color="auto"/>
            <w:right w:val="none" w:sz="0" w:space="0" w:color="auto"/>
          </w:divBdr>
        </w:div>
        <w:div w:id="777406445">
          <w:marLeft w:val="4046"/>
          <w:marRight w:val="0"/>
          <w:marTop w:val="0"/>
          <w:marBottom w:val="0"/>
          <w:divBdr>
            <w:top w:val="none" w:sz="0" w:space="0" w:color="auto"/>
            <w:left w:val="none" w:sz="0" w:space="0" w:color="auto"/>
            <w:bottom w:val="none" w:sz="0" w:space="0" w:color="auto"/>
            <w:right w:val="none" w:sz="0" w:space="0" w:color="auto"/>
          </w:divBdr>
        </w:div>
        <w:div w:id="1545483215">
          <w:marLeft w:val="4046"/>
          <w:marRight w:val="0"/>
          <w:marTop w:val="0"/>
          <w:marBottom w:val="0"/>
          <w:divBdr>
            <w:top w:val="none" w:sz="0" w:space="0" w:color="auto"/>
            <w:left w:val="none" w:sz="0" w:space="0" w:color="auto"/>
            <w:bottom w:val="none" w:sz="0" w:space="0" w:color="auto"/>
            <w:right w:val="none" w:sz="0" w:space="0" w:color="auto"/>
          </w:divBdr>
        </w:div>
        <w:div w:id="1495413515">
          <w:marLeft w:val="1886"/>
          <w:marRight w:val="0"/>
          <w:marTop w:val="0"/>
          <w:marBottom w:val="0"/>
          <w:divBdr>
            <w:top w:val="none" w:sz="0" w:space="0" w:color="auto"/>
            <w:left w:val="none" w:sz="0" w:space="0" w:color="auto"/>
            <w:bottom w:val="none" w:sz="0" w:space="0" w:color="auto"/>
            <w:right w:val="none" w:sz="0" w:space="0" w:color="auto"/>
          </w:divBdr>
        </w:div>
        <w:div w:id="1078482555">
          <w:marLeft w:val="2606"/>
          <w:marRight w:val="0"/>
          <w:marTop w:val="0"/>
          <w:marBottom w:val="0"/>
          <w:divBdr>
            <w:top w:val="none" w:sz="0" w:space="0" w:color="auto"/>
            <w:left w:val="none" w:sz="0" w:space="0" w:color="auto"/>
            <w:bottom w:val="none" w:sz="0" w:space="0" w:color="auto"/>
            <w:right w:val="none" w:sz="0" w:space="0" w:color="auto"/>
          </w:divBdr>
        </w:div>
        <w:div w:id="163475433">
          <w:marLeft w:val="260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DF6C-CCE8-4FFB-8EC2-F4CF97AC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6</Pages>
  <Words>2341</Words>
  <Characters>13350</Characters>
  <Application>Microsoft Office Word</Application>
  <DocSecurity>0</DocSecurity>
  <Lines>111</Lines>
  <Paragraphs>31</Paragraphs>
  <ScaleCrop>false</ScaleCrop>
  <Company>Nokia Siemens Networks</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445</cp:revision>
  <cp:lastPrinted>2013-04-02T02:18:00Z</cp:lastPrinted>
  <dcterms:created xsi:type="dcterms:W3CDTF">2021-08-06T12:00:00Z</dcterms:created>
  <dcterms:modified xsi:type="dcterms:W3CDTF">2021-09-29T14:10:00Z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